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79" w:rsidRPr="009553A6" w:rsidRDefault="009C0B1F" w:rsidP="009553A6">
      <w:pPr>
        <w:jc w:val="center"/>
        <w:rPr>
          <w:color w:val="0070C0"/>
          <w:sz w:val="40"/>
          <w:szCs w:val="40"/>
        </w:rPr>
      </w:pPr>
      <w:r w:rsidRPr="009553A6">
        <w:rPr>
          <w:noProof/>
          <w:sz w:val="40"/>
          <w:szCs w:val="40"/>
        </w:rPr>
        <w:drawing>
          <wp:anchor distT="0" distB="0" distL="114300" distR="114300" simplePos="0" relativeHeight="251658240" behindDoc="0" locked="0" layoutInCell="1" allowOverlap="1">
            <wp:simplePos x="0" y="0"/>
            <wp:positionH relativeFrom="column">
              <wp:posOffset>4047744</wp:posOffset>
            </wp:positionH>
            <wp:positionV relativeFrom="paragraph">
              <wp:posOffset>458597</wp:posOffset>
            </wp:positionV>
            <wp:extent cx="1960372" cy="1780230"/>
            <wp:effectExtent l="19050" t="0" r="1778" b="0"/>
            <wp:wrapNone/>
            <wp:docPr id="2" name="Picture 7" descr="family-jump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mily-jumping.jpg"/>
                    <pic:cNvPicPr>
                      <a:picLocks noChangeAspect="1" noChangeArrowheads="1"/>
                    </pic:cNvPicPr>
                  </pic:nvPicPr>
                  <pic:blipFill>
                    <a:blip r:embed="rId7" cstate="print"/>
                    <a:srcRect/>
                    <a:stretch>
                      <a:fillRect/>
                    </a:stretch>
                  </pic:blipFill>
                  <pic:spPr bwMode="auto">
                    <a:xfrm>
                      <a:off x="0" y="0"/>
                      <a:ext cx="1963576" cy="1783140"/>
                    </a:xfrm>
                    <a:prstGeom prst="rect">
                      <a:avLst/>
                    </a:prstGeom>
                    <a:noFill/>
                  </pic:spPr>
                </pic:pic>
              </a:graphicData>
            </a:graphic>
          </wp:anchor>
        </w:drawing>
      </w:r>
      <w:r w:rsidR="00481DF9" w:rsidRPr="009553A6">
        <w:rPr>
          <w:noProof/>
          <w:sz w:val="40"/>
          <w:szCs w:val="40"/>
        </w:rPr>
        <w:pict>
          <v:shapetype id="_x0000_t202" coordsize="21600,21600" o:spt="202" path="m,l,21600r21600,l21600,xe">
            <v:stroke joinstyle="miter"/>
            <v:path gradientshapeok="t" o:connecttype="rect"/>
          </v:shapetype>
          <v:shape id="_x0000_s1027" type="#_x0000_t202" style="position:absolute;left:0;text-align:left;margin-left:49.45pt;margin-top:-155.55pt;width:371.25pt;height:73.75pt;z-index:251657216;mso-position-horizontal-relative:text;mso-position-vertical-relative:text" filled="f" fillcolor="#4f81bd" strokecolor="#f2f2f2" strokeweight="3pt">
            <v:shadow on="t" type="perspective" color="#243f60" opacity=".5" offset="1pt" offset2="-1pt"/>
            <v:textbox style="mso-next-textbox:#_x0000_s1027">
              <w:txbxContent>
                <w:p w:rsidR="00FB1ABA" w:rsidRDefault="00FB1ABA" w:rsidP="00AA2AED">
                  <w:pPr>
                    <w:jc w:val="center"/>
                    <w:rPr>
                      <w:rFonts w:ascii="Bookman Old Style" w:hAnsi="Bookman Old Style"/>
                      <w:b/>
                      <w:color w:val="FFFF00"/>
                      <w:sz w:val="52"/>
                    </w:rPr>
                  </w:pPr>
                  <w:r>
                    <w:rPr>
                      <w:rFonts w:ascii="Bookman Old Style" w:hAnsi="Bookman Old Style"/>
                      <w:b/>
                      <w:color w:val="FFFF00"/>
                      <w:sz w:val="52"/>
                    </w:rPr>
                    <w:t>Family Law News</w:t>
                  </w:r>
                </w:p>
                <w:p w:rsidR="00FB1ABA" w:rsidRDefault="00FB1ABA" w:rsidP="00AA2AED">
                  <w:pPr>
                    <w:jc w:val="center"/>
                    <w:rPr>
                      <w:rFonts w:ascii="Bookman Old Style" w:hAnsi="Bookman Old Style"/>
                      <w:b/>
                      <w:color w:val="FFFF00"/>
                      <w:sz w:val="52"/>
                    </w:rPr>
                  </w:pPr>
                  <w:r w:rsidRPr="00C968BA">
                    <w:rPr>
                      <w:rFonts w:ascii="Bookman Old Style" w:hAnsi="Bookman Old Style"/>
                      <w:color w:val="7F7F7F"/>
                    </w:rPr>
                    <w:t>May 2012 / Volume 1, Issue 4</w:t>
                  </w:r>
                </w:p>
                <w:p w:rsidR="00FB1ABA" w:rsidRDefault="00FB1ABA" w:rsidP="00AA2AED">
                  <w:pPr>
                    <w:jc w:val="center"/>
                    <w:rPr>
                      <w:rFonts w:ascii="Bookman Old Style" w:hAnsi="Bookman Old Style"/>
                      <w:b/>
                      <w:color w:val="FFFF00"/>
                      <w:sz w:val="52"/>
                    </w:rPr>
                  </w:pPr>
                </w:p>
                <w:p w:rsidR="00FB1ABA" w:rsidRDefault="00FB1ABA" w:rsidP="00AA2AED">
                  <w:pPr>
                    <w:jc w:val="center"/>
                    <w:rPr>
                      <w:rFonts w:ascii="Bookman Old Style" w:hAnsi="Bookman Old Style"/>
                      <w:b/>
                      <w:color w:val="FFFF00"/>
                      <w:sz w:val="52"/>
                    </w:rPr>
                  </w:pPr>
                </w:p>
                <w:p w:rsidR="00FB1ABA" w:rsidRPr="00AA2AED" w:rsidRDefault="00FB1ABA" w:rsidP="00AA2AED">
                  <w:pPr>
                    <w:jc w:val="center"/>
                    <w:rPr>
                      <w:rFonts w:ascii="Bookman Old Style" w:hAnsi="Bookman Old Style"/>
                      <w:b/>
                      <w:color w:val="FFFF00"/>
                      <w:sz w:val="52"/>
                    </w:rPr>
                  </w:pPr>
                </w:p>
              </w:txbxContent>
            </v:textbox>
          </v:shape>
        </w:pict>
      </w:r>
      <w:r w:rsidR="00EB5779" w:rsidRPr="009553A6">
        <w:rPr>
          <w:rFonts w:ascii="Bookman Old Style" w:hAnsi="Bookman Old Style"/>
          <w:color w:val="0070C0"/>
          <w:sz w:val="40"/>
          <w:szCs w:val="40"/>
        </w:rPr>
        <w:t>THE LAW OFFICE OF DAWN A. NEE, LLC</w:t>
      </w:r>
    </w:p>
    <w:p w:rsidR="00EB5779" w:rsidRPr="009553A6" w:rsidRDefault="00EB5779" w:rsidP="009553A6">
      <w:pPr>
        <w:jc w:val="center"/>
        <w:rPr>
          <w:rFonts w:ascii="Bookman Old Style" w:hAnsi="Bookman Old Style"/>
          <w:color w:val="404040"/>
          <w:sz w:val="40"/>
          <w:szCs w:val="40"/>
        </w:rPr>
        <w:sectPr w:rsidR="00EB5779" w:rsidRPr="009553A6">
          <w:headerReference w:type="default" r:id="rId8"/>
          <w:footerReference w:type="default" r:id="rId9"/>
          <w:pgSz w:w="12240" w:h="15840"/>
          <w:pgMar w:top="1440" w:right="1440" w:bottom="1440" w:left="1440" w:header="720" w:footer="720" w:gutter="0"/>
          <w:cols w:space="720"/>
          <w:docGrid w:linePitch="360"/>
        </w:sectPr>
      </w:pPr>
    </w:p>
    <w:p w:rsidR="00EB5779" w:rsidRPr="009D295D" w:rsidRDefault="00EB5779" w:rsidP="006501AC">
      <w:pPr>
        <w:rPr>
          <w:b/>
          <w:color w:val="548DD4"/>
          <w:sz w:val="28"/>
          <w:szCs w:val="28"/>
        </w:rPr>
      </w:pPr>
      <w:r w:rsidRPr="009D295D">
        <w:rPr>
          <w:rFonts w:ascii="Bookman Old Style" w:hAnsi="Bookman Old Style"/>
          <w:b/>
          <w:color w:val="548DD4"/>
          <w:sz w:val="28"/>
          <w:szCs w:val="28"/>
        </w:rPr>
        <w:lastRenderedPageBreak/>
        <w:t>What’s inside?</w:t>
      </w:r>
    </w:p>
    <w:p w:rsidR="00EB5779" w:rsidRPr="009D295D" w:rsidRDefault="00EB5779" w:rsidP="006501AC">
      <w:pPr>
        <w:pStyle w:val="ListParagraph"/>
        <w:numPr>
          <w:ilvl w:val="0"/>
          <w:numId w:val="6"/>
        </w:numPr>
        <w:tabs>
          <w:tab w:val="left" w:pos="540"/>
          <w:tab w:val="left" w:pos="3510"/>
        </w:tabs>
        <w:rPr>
          <w:rFonts w:ascii="Bookman Old Style" w:hAnsi="Bookman Old Style"/>
          <w:color w:val="404040"/>
        </w:rPr>
      </w:pPr>
      <w:r w:rsidRPr="009D295D">
        <w:rPr>
          <w:rFonts w:ascii="Bookman Old Style" w:hAnsi="Bookman Old Style"/>
          <w:color w:val="404040"/>
        </w:rPr>
        <w:t>Office News</w:t>
      </w:r>
      <w:r w:rsidRPr="009D295D">
        <w:rPr>
          <w:rFonts w:ascii="Times New Roman" w:hAnsi="Times New Roman"/>
          <w:snapToGrid w:val="0"/>
          <w:color w:val="000000"/>
          <w:w w:val="0"/>
          <w:u w:color="000000"/>
          <w:bdr w:val="none" w:sz="0" w:space="0" w:color="000000"/>
          <w:shd w:val="clear" w:color="000000" w:fill="000000"/>
        </w:rPr>
        <w:t xml:space="preserve"> </w:t>
      </w:r>
    </w:p>
    <w:p w:rsidR="00EB5779" w:rsidRPr="009D295D" w:rsidRDefault="009553A6" w:rsidP="006501AC">
      <w:pPr>
        <w:pStyle w:val="ListParagraph"/>
        <w:numPr>
          <w:ilvl w:val="0"/>
          <w:numId w:val="6"/>
        </w:numPr>
        <w:tabs>
          <w:tab w:val="left" w:pos="540"/>
          <w:tab w:val="left" w:pos="3510"/>
        </w:tabs>
        <w:rPr>
          <w:rFonts w:ascii="Bookman Old Style" w:hAnsi="Bookman Old Style"/>
          <w:color w:val="404040"/>
        </w:rPr>
      </w:pPr>
      <w:r>
        <w:rPr>
          <w:rFonts w:ascii="Bookman Old Style" w:hAnsi="Bookman Old Style"/>
          <w:color w:val="404040"/>
        </w:rPr>
        <w:t xml:space="preserve">Legislative Update </w:t>
      </w:r>
    </w:p>
    <w:p w:rsidR="00EB5779" w:rsidRPr="009D295D" w:rsidRDefault="00EB5779" w:rsidP="00463B7F">
      <w:pPr>
        <w:pStyle w:val="ListParagraph"/>
        <w:numPr>
          <w:ilvl w:val="0"/>
          <w:numId w:val="6"/>
        </w:numPr>
        <w:tabs>
          <w:tab w:val="left" w:pos="540"/>
          <w:tab w:val="left" w:pos="3510"/>
        </w:tabs>
        <w:rPr>
          <w:rFonts w:ascii="Bookman Old Style" w:hAnsi="Bookman Old Style"/>
          <w:color w:val="404040"/>
        </w:rPr>
      </w:pPr>
      <w:r w:rsidRPr="009D295D">
        <w:rPr>
          <w:rFonts w:ascii="Bookman Old Style" w:hAnsi="Bookman Old Style"/>
          <w:color w:val="404040"/>
        </w:rPr>
        <w:t>Striving f</w:t>
      </w:r>
      <w:r w:rsidR="009553A6">
        <w:rPr>
          <w:rFonts w:ascii="Bookman Old Style" w:hAnsi="Bookman Old Style"/>
          <w:color w:val="404040"/>
        </w:rPr>
        <w:t>or Balance in Your life, Career</w:t>
      </w:r>
    </w:p>
    <w:p w:rsidR="0025197A" w:rsidRPr="009D295D" w:rsidRDefault="0025197A" w:rsidP="0025197A">
      <w:pPr>
        <w:pStyle w:val="ListParagraph"/>
        <w:numPr>
          <w:ilvl w:val="0"/>
          <w:numId w:val="6"/>
        </w:numPr>
        <w:tabs>
          <w:tab w:val="left" w:pos="540"/>
          <w:tab w:val="left" w:pos="3510"/>
        </w:tabs>
        <w:rPr>
          <w:rFonts w:ascii="Bookman Old Style" w:hAnsi="Bookman Old Style"/>
          <w:color w:val="404040"/>
        </w:rPr>
      </w:pPr>
      <w:r w:rsidRPr="009D295D">
        <w:rPr>
          <w:rFonts w:ascii="Bookman Old Style" w:hAnsi="Bookman Old Style"/>
          <w:color w:val="404040"/>
        </w:rPr>
        <w:t xml:space="preserve">Adapting Mediation To What </w:t>
      </w:r>
      <w:r w:rsidR="009553A6">
        <w:rPr>
          <w:rFonts w:ascii="Bookman Old Style" w:hAnsi="Bookman Old Style"/>
          <w:color w:val="404040"/>
        </w:rPr>
        <w:t>U</w:t>
      </w:r>
      <w:r w:rsidRPr="009D295D">
        <w:rPr>
          <w:rFonts w:ascii="Bookman Old Style" w:hAnsi="Bookman Old Style"/>
          <w:color w:val="404040"/>
        </w:rPr>
        <w:t xml:space="preserve">sers </w:t>
      </w:r>
      <w:r w:rsidR="009553A6">
        <w:rPr>
          <w:rFonts w:ascii="Bookman Old Style" w:hAnsi="Bookman Old Style"/>
          <w:color w:val="404040"/>
        </w:rPr>
        <w:t>W</w:t>
      </w:r>
      <w:r w:rsidRPr="009D295D">
        <w:rPr>
          <w:rFonts w:ascii="Bookman Old Style" w:hAnsi="Bookman Old Style"/>
          <w:color w:val="404040"/>
        </w:rPr>
        <w:t>ant</w:t>
      </w:r>
    </w:p>
    <w:p w:rsidR="0025197A" w:rsidRPr="0025197A" w:rsidRDefault="00481DF9" w:rsidP="0025197A">
      <w:pPr>
        <w:pStyle w:val="ListParagraph"/>
        <w:tabs>
          <w:tab w:val="left" w:pos="540"/>
          <w:tab w:val="left" w:pos="3510"/>
        </w:tabs>
        <w:rPr>
          <w:rFonts w:ascii="Bookman Old Style" w:hAnsi="Bookman Old Style"/>
          <w:color w:val="404040"/>
          <w:sz w:val="24"/>
        </w:rPr>
      </w:pPr>
      <w:r>
        <w:rPr>
          <w:rFonts w:ascii="Bookman Old Style" w:hAnsi="Bookman Old Style"/>
          <w:noProof/>
          <w:color w:val="404040"/>
          <w:sz w:val="24"/>
        </w:rPr>
        <w:pict>
          <v:shape id="_x0000_s1038" type="#_x0000_t202" style="position:absolute;left:0;text-align:left;margin-left:314.4pt;margin-top:9.5pt;width:141pt;height:35.4pt;z-index:251663360">
            <v:textbox>
              <w:txbxContent>
                <w:p w:rsidR="00FB1ABA" w:rsidRDefault="00FB1ABA" w:rsidP="009C0B1F">
                  <w:pPr>
                    <w:jc w:val="center"/>
                  </w:pPr>
                  <w:r>
                    <w:t>Active Families feel good, feel life.</w:t>
                  </w:r>
                </w:p>
              </w:txbxContent>
            </v:textbox>
          </v:shape>
        </w:pict>
      </w:r>
    </w:p>
    <w:p w:rsidR="00EB5779" w:rsidRPr="009D295D" w:rsidRDefault="00EB5779" w:rsidP="006501AC">
      <w:pPr>
        <w:tabs>
          <w:tab w:val="left" w:pos="540"/>
          <w:tab w:val="left" w:pos="3510"/>
        </w:tabs>
        <w:rPr>
          <w:rFonts w:ascii="Arial" w:hAnsi="Arial" w:cs="Arial"/>
          <w:noProof/>
          <w:color w:val="548DD4"/>
          <w:sz w:val="28"/>
          <w:szCs w:val="28"/>
        </w:rPr>
      </w:pPr>
      <w:r w:rsidRPr="009D295D">
        <w:rPr>
          <w:rFonts w:ascii="Bookman Old Style" w:hAnsi="Bookman Old Style"/>
          <w:b/>
          <w:color w:val="548DD4"/>
          <w:sz w:val="28"/>
          <w:szCs w:val="28"/>
        </w:rPr>
        <w:t>Office News</w:t>
      </w:r>
    </w:p>
    <w:p w:rsidR="00EB5779" w:rsidRDefault="009553A6" w:rsidP="009553A6">
      <w:pPr>
        <w:pStyle w:val="ListParagraph"/>
        <w:numPr>
          <w:ilvl w:val="0"/>
          <w:numId w:val="10"/>
        </w:numPr>
        <w:tabs>
          <w:tab w:val="left" w:pos="-90"/>
          <w:tab w:val="left" w:pos="2790"/>
          <w:tab w:val="left" w:pos="3510"/>
        </w:tabs>
        <w:ind w:left="0"/>
        <w:rPr>
          <w:rFonts w:ascii="Bookman Old Style" w:hAnsi="Bookman Old Style"/>
          <w:color w:val="404040"/>
        </w:rPr>
      </w:pPr>
      <w:r>
        <w:rPr>
          <w:rFonts w:ascii="Bookman Old Style" w:hAnsi="Bookman Old Style"/>
          <w:color w:val="404040"/>
        </w:rPr>
        <w:t xml:space="preserve">Our Westminster location moved! New address is 77 East Main Street, Westminster! </w:t>
      </w:r>
    </w:p>
    <w:p w:rsidR="009553A6" w:rsidRPr="009D295D" w:rsidRDefault="009553A6" w:rsidP="009553A6">
      <w:pPr>
        <w:pStyle w:val="ListParagraph"/>
        <w:tabs>
          <w:tab w:val="left" w:pos="-90"/>
          <w:tab w:val="left" w:pos="2790"/>
          <w:tab w:val="left" w:pos="3510"/>
        </w:tabs>
        <w:ind w:left="0"/>
        <w:rPr>
          <w:rFonts w:ascii="Bookman Old Style" w:hAnsi="Bookman Old Style"/>
          <w:color w:val="404040"/>
        </w:rPr>
      </w:pPr>
    </w:p>
    <w:p w:rsidR="00EB5779" w:rsidRDefault="009553A6" w:rsidP="009553A6">
      <w:pPr>
        <w:pStyle w:val="ListParagraph"/>
        <w:numPr>
          <w:ilvl w:val="0"/>
          <w:numId w:val="10"/>
        </w:numPr>
        <w:tabs>
          <w:tab w:val="left" w:pos="-90"/>
          <w:tab w:val="left" w:pos="2790"/>
          <w:tab w:val="left" w:pos="3510"/>
        </w:tabs>
        <w:ind w:left="0"/>
        <w:rPr>
          <w:rFonts w:ascii="Bookman Old Style" w:hAnsi="Bookman Old Style"/>
          <w:color w:val="404040"/>
        </w:rPr>
      </w:pPr>
      <w:r>
        <w:rPr>
          <w:rFonts w:ascii="Bookman Old Style" w:hAnsi="Bookman Old Style"/>
          <w:color w:val="404040"/>
        </w:rPr>
        <w:t xml:space="preserve">Please welcome our new staff! Amanda is the new paralegal and is completing her degree at Stevenson University. Alecia is our summer intern and is a law student at the University of Baltimore School of Law. </w:t>
      </w:r>
    </w:p>
    <w:p w:rsidR="009553A6" w:rsidRPr="009D295D" w:rsidRDefault="009553A6" w:rsidP="009553A6">
      <w:pPr>
        <w:pStyle w:val="ListParagraph"/>
        <w:tabs>
          <w:tab w:val="left" w:pos="-90"/>
          <w:tab w:val="left" w:pos="2790"/>
          <w:tab w:val="left" w:pos="3510"/>
        </w:tabs>
        <w:ind w:left="0"/>
        <w:rPr>
          <w:rFonts w:ascii="Bookman Old Style" w:hAnsi="Bookman Old Style"/>
          <w:color w:val="404040"/>
        </w:rPr>
      </w:pPr>
    </w:p>
    <w:p w:rsidR="00EB5779" w:rsidRPr="009D295D" w:rsidRDefault="009553A6" w:rsidP="006501AC">
      <w:pPr>
        <w:pStyle w:val="ListParagraph"/>
        <w:numPr>
          <w:ilvl w:val="0"/>
          <w:numId w:val="10"/>
        </w:numPr>
        <w:tabs>
          <w:tab w:val="left" w:pos="-90"/>
          <w:tab w:val="left" w:pos="2790"/>
          <w:tab w:val="left" w:pos="3510"/>
          <w:tab w:val="left" w:pos="4140"/>
          <w:tab w:val="left" w:pos="4680"/>
        </w:tabs>
        <w:ind w:left="0"/>
        <w:rPr>
          <w:rFonts w:ascii="Bookman Old Style" w:hAnsi="Bookman Old Style"/>
          <w:color w:val="404040"/>
        </w:rPr>
      </w:pPr>
      <w:r>
        <w:rPr>
          <w:rFonts w:ascii="Bookman Old Style" w:hAnsi="Bookman Old Style"/>
          <w:color w:val="404040"/>
        </w:rPr>
        <w:t xml:space="preserve">We </w:t>
      </w:r>
      <w:r w:rsidR="00EB5779" w:rsidRPr="009D295D">
        <w:rPr>
          <w:rFonts w:ascii="Bookman Old Style" w:hAnsi="Bookman Old Style"/>
          <w:color w:val="404040"/>
        </w:rPr>
        <w:t>provide full family related services for: prenuptial, divorce, custody, visitation, support, contempt, enforcement, and settleme</w:t>
      </w:r>
      <w:r>
        <w:rPr>
          <w:rFonts w:ascii="Bookman Old Style" w:hAnsi="Bookman Old Style"/>
          <w:color w:val="404040"/>
        </w:rPr>
        <w:t>nt options, step adoptions, etc</w:t>
      </w:r>
    </w:p>
    <w:p w:rsidR="00EB5779" w:rsidRPr="009D295D" w:rsidRDefault="00EB5779" w:rsidP="006501AC">
      <w:pPr>
        <w:pStyle w:val="ListParagraph"/>
        <w:tabs>
          <w:tab w:val="left" w:pos="-90"/>
          <w:tab w:val="left" w:pos="2790"/>
          <w:tab w:val="left" w:pos="3510"/>
          <w:tab w:val="left" w:pos="4140"/>
          <w:tab w:val="left" w:pos="4680"/>
        </w:tabs>
        <w:ind w:left="0"/>
        <w:rPr>
          <w:rFonts w:ascii="Bookman Old Style" w:hAnsi="Bookman Old Style"/>
          <w:color w:val="404040"/>
        </w:rPr>
      </w:pPr>
    </w:p>
    <w:p w:rsidR="00EB5779" w:rsidRPr="009D295D" w:rsidRDefault="00EB5779" w:rsidP="006501AC">
      <w:pPr>
        <w:pStyle w:val="ListParagraph"/>
        <w:numPr>
          <w:ilvl w:val="0"/>
          <w:numId w:val="10"/>
        </w:numPr>
        <w:tabs>
          <w:tab w:val="left" w:pos="-90"/>
          <w:tab w:val="left" w:pos="2790"/>
          <w:tab w:val="left" w:pos="3510"/>
          <w:tab w:val="left" w:pos="4140"/>
          <w:tab w:val="left" w:pos="4680"/>
        </w:tabs>
        <w:ind w:left="0"/>
        <w:rPr>
          <w:rFonts w:ascii="Bookman Old Style" w:hAnsi="Bookman Old Style"/>
          <w:color w:val="404040"/>
        </w:rPr>
      </w:pPr>
      <w:r w:rsidRPr="009D295D">
        <w:rPr>
          <w:rFonts w:ascii="Bookman Old Style" w:hAnsi="Bookman Old Style"/>
          <w:color w:val="404040"/>
        </w:rPr>
        <w:t>Did you know that I also prepare simple wills, power of attorney, and advance health directives? GET A SUMMER DISCOUNT!</w:t>
      </w:r>
    </w:p>
    <w:p w:rsidR="00EB5779" w:rsidRPr="009553A6" w:rsidRDefault="00EB5779" w:rsidP="006501AC">
      <w:pPr>
        <w:pStyle w:val="ListParagraph"/>
        <w:tabs>
          <w:tab w:val="left" w:pos="-90"/>
          <w:tab w:val="left" w:pos="2790"/>
          <w:tab w:val="left" w:pos="3510"/>
          <w:tab w:val="left" w:pos="4140"/>
          <w:tab w:val="left" w:pos="4680"/>
        </w:tabs>
        <w:ind w:left="0"/>
        <w:rPr>
          <w:rFonts w:ascii="Bookman Old Style" w:hAnsi="Bookman Old Style"/>
          <w:color w:val="404040"/>
          <w:sz w:val="24"/>
          <w:szCs w:val="24"/>
        </w:rPr>
      </w:pPr>
    </w:p>
    <w:p w:rsidR="00EB5779" w:rsidRPr="009553A6" w:rsidRDefault="00EB5779" w:rsidP="006501AC">
      <w:pPr>
        <w:pStyle w:val="ListParagraph"/>
        <w:tabs>
          <w:tab w:val="left" w:pos="-90"/>
          <w:tab w:val="left" w:pos="2790"/>
          <w:tab w:val="left" w:pos="3510"/>
          <w:tab w:val="left" w:pos="4140"/>
          <w:tab w:val="left" w:pos="4680"/>
        </w:tabs>
        <w:ind w:left="0"/>
        <w:rPr>
          <w:rFonts w:ascii="Bookman Old Style" w:hAnsi="Bookman Old Style"/>
          <w:b/>
          <w:color w:val="548DD4"/>
          <w:sz w:val="24"/>
          <w:szCs w:val="24"/>
        </w:rPr>
      </w:pPr>
      <w:r w:rsidRPr="009553A6">
        <w:rPr>
          <w:rFonts w:ascii="Bookman Old Style" w:hAnsi="Bookman Old Style"/>
          <w:b/>
          <w:color w:val="548DD4"/>
          <w:sz w:val="24"/>
          <w:szCs w:val="24"/>
        </w:rPr>
        <w:t>Legislative Update</w:t>
      </w:r>
    </w:p>
    <w:p w:rsidR="00EB5779" w:rsidRPr="009D295D" w:rsidRDefault="00EB5779" w:rsidP="00A76697">
      <w:pPr>
        <w:pStyle w:val="ListParagraph"/>
        <w:tabs>
          <w:tab w:val="left" w:pos="-90"/>
          <w:tab w:val="left" w:pos="2790"/>
          <w:tab w:val="left" w:pos="3510"/>
          <w:tab w:val="left" w:pos="4140"/>
          <w:tab w:val="left" w:pos="4680"/>
        </w:tabs>
        <w:ind w:left="0"/>
        <w:rPr>
          <w:rFonts w:ascii="Bookman Old Style" w:hAnsi="Bookman Old Style"/>
          <w:color w:val="404040"/>
        </w:rPr>
      </w:pPr>
    </w:p>
    <w:p w:rsidR="00EB5779" w:rsidRDefault="009553A6" w:rsidP="00A76697">
      <w:pPr>
        <w:pStyle w:val="ListParagraph"/>
        <w:tabs>
          <w:tab w:val="left" w:pos="-90"/>
          <w:tab w:val="left" w:pos="2790"/>
          <w:tab w:val="left" w:pos="3510"/>
          <w:tab w:val="left" w:pos="4140"/>
          <w:tab w:val="left" w:pos="4680"/>
        </w:tabs>
        <w:ind w:left="0"/>
        <w:rPr>
          <w:rFonts w:ascii="Bookman Old Style" w:hAnsi="Bookman Old Style"/>
          <w:color w:val="404040"/>
        </w:rPr>
      </w:pPr>
      <w:r>
        <w:rPr>
          <w:rFonts w:ascii="Bookman Old Style" w:hAnsi="Bookman Old Style"/>
          <w:color w:val="404040"/>
        </w:rPr>
        <w:t>T</w:t>
      </w:r>
      <w:r w:rsidR="00EB5779" w:rsidRPr="009D295D">
        <w:rPr>
          <w:rFonts w:ascii="Bookman Old Style" w:hAnsi="Bookman Old Style"/>
          <w:color w:val="404040"/>
        </w:rPr>
        <w:t xml:space="preserve">he most </w:t>
      </w:r>
      <w:r>
        <w:rPr>
          <w:rFonts w:ascii="Bookman Old Style" w:hAnsi="Bookman Old Style"/>
          <w:color w:val="404040"/>
        </w:rPr>
        <w:t>significant new law</w:t>
      </w:r>
      <w:r w:rsidR="00EB5779" w:rsidRPr="009D295D">
        <w:rPr>
          <w:rFonts w:ascii="Bookman Old Style" w:hAnsi="Bookman Old Style"/>
          <w:color w:val="404040"/>
        </w:rPr>
        <w:t xml:space="preserve"> is HB 438/SB 241- The Civil Marriage Protection Act. If this bill passes referendum in November, it will bring a major change</w:t>
      </w:r>
      <w:r w:rsidR="00EB5779">
        <w:rPr>
          <w:rFonts w:ascii="Bookman Old Style" w:hAnsi="Bookman Old Style"/>
          <w:color w:val="404040"/>
        </w:rPr>
        <w:t xml:space="preserve"> to the practice of family law in Maryland. Another, important development this year is the absence of the debate over a joint custody presumption bill. </w:t>
      </w:r>
      <w:r>
        <w:rPr>
          <w:rFonts w:ascii="Bookman Old Style" w:hAnsi="Bookman Old Style"/>
          <w:color w:val="404040"/>
        </w:rPr>
        <w:t>The</w:t>
      </w:r>
      <w:r w:rsidR="00EB5779">
        <w:rPr>
          <w:rFonts w:ascii="Bookman Old Style" w:hAnsi="Bookman Old Style"/>
          <w:color w:val="404040"/>
        </w:rPr>
        <w:t xml:space="preserve"> “Groner Commission,” resulted in complete overhauls of the martial property and alimony schemes in Maryland Law.  </w:t>
      </w:r>
      <w:r>
        <w:rPr>
          <w:rFonts w:ascii="Bookman Old Style" w:hAnsi="Bookman Old Style"/>
          <w:color w:val="404040"/>
        </w:rPr>
        <w:t>T</w:t>
      </w:r>
      <w:r w:rsidR="00EB5779">
        <w:rPr>
          <w:rFonts w:ascii="Bookman Old Style" w:hAnsi="Bookman Old Style"/>
          <w:color w:val="404040"/>
        </w:rPr>
        <w:t xml:space="preserve">his is only a </w:t>
      </w:r>
      <w:r>
        <w:rPr>
          <w:rFonts w:ascii="Bookman Old Style" w:hAnsi="Bookman Old Style"/>
          <w:color w:val="404040"/>
        </w:rPr>
        <w:t>few</w:t>
      </w:r>
      <w:r w:rsidR="00EB5779">
        <w:rPr>
          <w:rFonts w:ascii="Bookman Old Style" w:hAnsi="Bookman Old Style"/>
          <w:color w:val="404040"/>
        </w:rPr>
        <w:t xml:space="preserve"> of bills introduced that related in some way to the practice of family law in Maryland. For more information on bills, or other family law related bills, please consult the General Assembly’s excellent website at </w:t>
      </w:r>
      <w:hyperlink r:id="rId10" w:history="1">
        <w:r w:rsidR="00EB5779" w:rsidRPr="005F15F7">
          <w:rPr>
            <w:rStyle w:val="Hyperlink"/>
            <w:rFonts w:ascii="Bookman Old Style" w:hAnsi="Bookman Old Style"/>
          </w:rPr>
          <w:t>http://Mlis.state.md.us/</w:t>
        </w:r>
      </w:hyperlink>
    </w:p>
    <w:p w:rsidR="00EB5779" w:rsidRPr="00B44BCA" w:rsidRDefault="00EB5779" w:rsidP="00A76697">
      <w:pPr>
        <w:pStyle w:val="ListParagraph"/>
        <w:tabs>
          <w:tab w:val="left" w:pos="-90"/>
          <w:tab w:val="left" w:pos="2790"/>
          <w:tab w:val="left" w:pos="3510"/>
          <w:tab w:val="left" w:pos="4140"/>
          <w:tab w:val="left" w:pos="4680"/>
        </w:tabs>
        <w:ind w:left="0"/>
        <w:rPr>
          <w:rFonts w:ascii="Bookman Old Style" w:hAnsi="Bookman Old Style"/>
          <w:color w:val="548DD4"/>
        </w:rPr>
      </w:pPr>
    </w:p>
    <w:p w:rsidR="00EB5779" w:rsidRPr="009D295D" w:rsidRDefault="00EB5779" w:rsidP="00B44BCA">
      <w:pPr>
        <w:pStyle w:val="ListParagraph"/>
        <w:tabs>
          <w:tab w:val="left" w:pos="-90"/>
          <w:tab w:val="left" w:pos="2790"/>
          <w:tab w:val="left" w:pos="3510"/>
          <w:tab w:val="left" w:pos="4140"/>
          <w:tab w:val="left" w:pos="4680"/>
        </w:tabs>
        <w:ind w:left="0"/>
        <w:rPr>
          <w:rFonts w:ascii="Bookman Old Style" w:hAnsi="Bookman Old Style"/>
          <w:b/>
          <w:color w:val="548DD4"/>
          <w:sz w:val="28"/>
          <w:szCs w:val="28"/>
        </w:rPr>
      </w:pPr>
      <w:r w:rsidRPr="009D295D">
        <w:rPr>
          <w:rFonts w:ascii="Bookman Old Style" w:hAnsi="Bookman Old Style"/>
          <w:b/>
          <w:color w:val="548DD4"/>
          <w:sz w:val="28"/>
          <w:szCs w:val="28"/>
        </w:rPr>
        <w:t xml:space="preserve">Striving For Balance in Your Life, Career </w:t>
      </w:r>
    </w:p>
    <w:p w:rsidR="00EB5779" w:rsidRPr="006501AC" w:rsidRDefault="00EB5779" w:rsidP="00B44BCA">
      <w:pPr>
        <w:pStyle w:val="ListParagraph"/>
        <w:tabs>
          <w:tab w:val="left" w:pos="-90"/>
          <w:tab w:val="left" w:pos="2790"/>
          <w:tab w:val="left" w:pos="3510"/>
          <w:tab w:val="left" w:pos="4140"/>
          <w:tab w:val="left" w:pos="4680"/>
        </w:tabs>
        <w:ind w:left="0"/>
        <w:rPr>
          <w:rFonts w:ascii="Bookman Old Style" w:hAnsi="Bookman Old Style"/>
          <w:b/>
          <w:color w:val="548DD4"/>
          <w:sz w:val="24"/>
        </w:rPr>
      </w:pPr>
      <w:r w:rsidRPr="006501AC">
        <w:rPr>
          <w:rFonts w:ascii="Bookman Old Style" w:hAnsi="Bookman Old Style"/>
          <w:b/>
          <w:color w:val="548DD4"/>
          <w:sz w:val="24"/>
        </w:rPr>
        <w:t>By: Lisa Caplin</w:t>
      </w:r>
    </w:p>
    <w:p w:rsidR="00EB5779" w:rsidRPr="009D295D" w:rsidRDefault="00EB5779" w:rsidP="00B44BCA">
      <w:pPr>
        <w:pStyle w:val="ListParagraph"/>
        <w:tabs>
          <w:tab w:val="left" w:pos="-90"/>
          <w:tab w:val="left" w:pos="2790"/>
          <w:tab w:val="left" w:pos="3510"/>
          <w:tab w:val="left" w:pos="4140"/>
          <w:tab w:val="left" w:pos="4680"/>
        </w:tabs>
        <w:ind w:left="0"/>
        <w:rPr>
          <w:rFonts w:ascii="Bookman Old Style" w:hAnsi="Bookman Old Style"/>
          <w:color w:val="404040"/>
        </w:rPr>
      </w:pPr>
      <w:r w:rsidRPr="009D295D">
        <w:rPr>
          <w:rFonts w:ascii="Bookman Old Style" w:hAnsi="Bookman Old Style"/>
          <w:color w:val="404040"/>
        </w:rPr>
        <w:t xml:space="preserve">          Balancing your life does not happen automatically. Life is fluid, so therefore balance is fluid, and we need to be flexible to achieve and maintain it.</w:t>
      </w:r>
    </w:p>
    <w:p w:rsidR="00EB5779" w:rsidRPr="009D295D" w:rsidRDefault="00EB5779" w:rsidP="00B44BCA">
      <w:pPr>
        <w:pStyle w:val="ListParagraph"/>
        <w:tabs>
          <w:tab w:val="left" w:pos="-90"/>
          <w:tab w:val="left" w:pos="2790"/>
          <w:tab w:val="left" w:pos="3510"/>
          <w:tab w:val="left" w:pos="4140"/>
          <w:tab w:val="left" w:pos="4680"/>
        </w:tabs>
        <w:ind w:left="0"/>
        <w:rPr>
          <w:rFonts w:ascii="Bookman Old Style" w:hAnsi="Bookman Old Style"/>
          <w:color w:val="404040"/>
        </w:rPr>
      </w:pPr>
      <w:r w:rsidRPr="009D295D">
        <w:rPr>
          <w:rFonts w:ascii="Bookman Old Style" w:hAnsi="Bookman Old Style"/>
          <w:color w:val="404040"/>
        </w:rPr>
        <w:t xml:space="preserve">          Since life changes constantly, it is important to look at your life and determine what is important to you, what you can control, and what you value. Openly recognizing that balance takes effort and is an ongoing process can reduce your frustration and help determine what you can control and change. Creating and maintain a balanced life is a conscious decision.  You can start by asking:</w:t>
      </w:r>
    </w:p>
    <w:p w:rsidR="00EB5779" w:rsidRPr="009D295D" w:rsidRDefault="00EB5779" w:rsidP="006501AC">
      <w:pPr>
        <w:pStyle w:val="ListParagraph"/>
        <w:numPr>
          <w:ilvl w:val="0"/>
          <w:numId w:val="12"/>
        </w:numPr>
        <w:tabs>
          <w:tab w:val="left" w:pos="-90"/>
          <w:tab w:val="left" w:pos="2790"/>
          <w:tab w:val="left" w:pos="3510"/>
          <w:tab w:val="left" w:pos="4140"/>
          <w:tab w:val="left" w:pos="4680"/>
        </w:tabs>
        <w:rPr>
          <w:rFonts w:ascii="Bookman Old Style" w:hAnsi="Bookman Old Style"/>
          <w:color w:val="404040"/>
        </w:rPr>
      </w:pPr>
      <w:r w:rsidRPr="009D295D">
        <w:rPr>
          <w:rFonts w:ascii="Bookman Old Style" w:hAnsi="Bookman Old Style"/>
          <w:color w:val="404040"/>
        </w:rPr>
        <w:t>Do you successfully schedule time in your day to do things you want?</w:t>
      </w:r>
    </w:p>
    <w:p w:rsidR="00EB5779" w:rsidRPr="009D295D" w:rsidRDefault="00EB5779" w:rsidP="006501AC">
      <w:pPr>
        <w:pStyle w:val="ListParagraph"/>
        <w:numPr>
          <w:ilvl w:val="0"/>
          <w:numId w:val="12"/>
        </w:numPr>
        <w:tabs>
          <w:tab w:val="left" w:pos="-90"/>
          <w:tab w:val="left" w:pos="2790"/>
          <w:tab w:val="left" w:pos="3510"/>
          <w:tab w:val="left" w:pos="4140"/>
          <w:tab w:val="left" w:pos="4680"/>
        </w:tabs>
        <w:rPr>
          <w:rFonts w:ascii="Bookman Old Style" w:hAnsi="Bookman Old Style"/>
          <w:color w:val="404040"/>
        </w:rPr>
      </w:pPr>
      <w:r w:rsidRPr="009D295D">
        <w:rPr>
          <w:rFonts w:ascii="Bookman Old Style" w:hAnsi="Bookman Old Style"/>
          <w:color w:val="404040"/>
        </w:rPr>
        <w:t>Can you participate in meaningful activities with family/friends without feeling anxious or talking about work?</w:t>
      </w:r>
    </w:p>
    <w:p w:rsidR="00EB5779" w:rsidRPr="009D295D" w:rsidRDefault="00EB5779" w:rsidP="006501AC">
      <w:pPr>
        <w:pStyle w:val="ListParagraph"/>
        <w:numPr>
          <w:ilvl w:val="0"/>
          <w:numId w:val="12"/>
        </w:numPr>
        <w:tabs>
          <w:tab w:val="left" w:pos="-90"/>
          <w:tab w:val="left" w:pos="2790"/>
          <w:tab w:val="left" w:pos="3510"/>
          <w:tab w:val="left" w:pos="4140"/>
          <w:tab w:val="left" w:pos="4680"/>
        </w:tabs>
        <w:rPr>
          <w:rFonts w:ascii="Bookman Old Style" w:hAnsi="Bookman Old Style"/>
          <w:color w:val="404040"/>
        </w:rPr>
      </w:pPr>
      <w:r w:rsidRPr="009D295D">
        <w:rPr>
          <w:rFonts w:ascii="Bookman Old Style" w:hAnsi="Bookman Old Style"/>
          <w:color w:val="404040"/>
        </w:rPr>
        <w:t>Do you participate in activities without gnawing feeling that you have work to complete?</w:t>
      </w:r>
    </w:p>
    <w:p w:rsidR="00EB5779" w:rsidRPr="009D295D" w:rsidRDefault="00EB5779" w:rsidP="006501AC">
      <w:pPr>
        <w:pStyle w:val="ListParagraph"/>
        <w:numPr>
          <w:ilvl w:val="0"/>
          <w:numId w:val="12"/>
        </w:numPr>
        <w:tabs>
          <w:tab w:val="left" w:pos="-90"/>
          <w:tab w:val="left" w:pos="2790"/>
          <w:tab w:val="left" w:pos="3510"/>
          <w:tab w:val="left" w:pos="4140"/>
          <w:tab w:val="left" w:pos="4680"/>
        </w:tabs>
        <w:rPr>
          <w:rFonts w:ascii="Bookman Old Style" w:hAnsi="Bookman Old Style"/>
          <w:color w:val="404040"/>
        </w:rPr>
      </w:pPr>
      <w:r w:rsidRPr="009D295D">
        <w:rPr>
          <w:rFonts w:ascii="Bookman Old Style" w:hAnsi="Bookman Old Style"/>
          <w:color w:val="404040"/>
        </w:rPr>
        <w:t xml:space="preserve">Start by sitting down and writing your goals. What helps you focus on what you want to accomplish.  </w:t>
      </w:r>
    </w:p>
    <w:p w:rsidR="00EB5779" w:rsidRPr="009D295D" w:rsidRDefault="00EB5779" w:rsidP="006501AC">
      <w:pPr>
        <w:pStyle w:val="ListParagraph"/>
        <w:numPr>
          <w:ilvl w:val="0"/>
          <w:numId w:val="12"/>
        </w:numPr>
        <w:tabs>
          <w:tab w:val="left" w:pos="-90"/>
          <w:tab w:val="left" w:pos="2790"/>
          <w:tab w:val="left" w:pos="3510"/>
          <w:tab w:val="left" w:pos="4140"/>
          <w:tab w:val="left" w:pos="4680"/>
        </w:tabs>
        <w:rPr>
          <w:rFonts w:ascii="Bookman Old Style" w:hAnsi="Bookman Old Style"/>
          <w:color w:val="404040"/>
        </w:rPr>
      </w:pPr>
      <w:r w:rsidRPr="009D295D">
        <w:rPr>
          <w:rFonts w:ascii="Bookman Old Style" w:hAnsi="Bookman Old Style"/>
          <w:color w:val="404040"/>
        </w:rPr>
        <w:t>Examine your values: ask yourself what are your values; what is most important to you?</w:t>
      </w:r>
    </w:p>
    <w:p w:rsidR="00EB5779" w:rsidRPr="009D295D" w:rsidRDefault="00EB5779" w:rsidP="006501AC">
      <w:pPr>
        <w:pStyle w:val="ListParagraph"/>
        <w:numPr>
          <w:ilvl w:val="0"/>
          <w:numId w:val="12"/>
        </w:numPr>
        <w:tabs>
          <w:tab w:val="left" w:pos="-90"/>
          <w:tab w:val="left" w:pos="2790"/>
          <w:tab w:val="left" w:pos="3510"/>
          <w:tab w:val="left" w:pos="4140"/>
          <w:tab w:val="left" w:pos="4680"/>
        </w:tabs>
        <w:rPr>
          <w:rFonts w:ascii="Bookman Old Style" w:hAnsi="Bookman Old Style"/>
          <w:color w:val="404040"/>
        </w:rPr>
      </w:pPr>
      <w:r w:rsidRPr="009D295D">
        <w:rPr>
          <w:rFonts w:ascii="Bookman Old Style" w:hAnsi="Bookman Old Style"/>
          <w:color w:val="404040"/>
        </w:rPr>
        <w:t>Recognize that imbalance is sometimes inevitable</w:t>
      </w:r>
    </w:p>
    <w:p w:rsidR="00EB5779" w:rsidRDefault="00EB5779" w:rsidP="006501AC">
      <w:pPr>
        <w:pStyle w:val="ListParagraph"/>
        <w:numPr>
          <w:ilvl w:val="0"/>
          <w:numId w:val="12"/>
        </w:numPr>
        <w:tabs>
          <w:tab w:val="left" w:pos="-90"/>
          <w:tab w:val="left" w:pos="2790"/>
          <w:tab w:val="left" w:pos="3510"/>
          <w:tab w:val="left" w:pos="4140"/>
          <w:tab w:val="left" w:pos="4680"/>
        </w:tabs>
        <w:rPr>
          <w:rFonts w:ascii="Bookman Old Style" w:hAnsi="Bookman Old Style"/>
          <w:color w:val="404040"/>
        </w:rPr>
      </w:pPr>
      <w:r w:rsidRPr="009D295D">
        <w:rPr>
          <w:rFonts w:ascii="Bookman Old Style" w:hAnsi="Bookman Old Style"/>
          <w:color w:val="404040"/>
        </w:rPr>
        <w:t>Sometimes your job and other responsibilities will need to come first</w:t>
      </w:r>
      <w:r>
        <w:rPr>
          <w:rFonts w:ascii="Bookman Old Style" w:hAnsi="Bookman Old Style"/>
          <w:color w:val="404040"/>
        </w:rPr>
        <w:t xml:space="preserve">. </w:t>
      </w:r>
    </w:p>
    <w:p w:rsidR="009553A6" w:rsidRDefault="009553A6" w:rsidP="006501AC">
      <w:pPr>
        <w:pStyle w:val="ListParagraph"/>
        <w:numPr>
          <w:ilvl w:val="0"/>
          <w:numId w:val="12"/>
        </w:numPr>
        <w:tabs>
          <w:tab w:val="left" w:pos="-90"/>
          <w:tab w:val="left" w:pos="2790"/>
          <w:tab w:val="left" w:pos="3510"/>
          <w:tab w:val="left" w:pos="4140"/>
          <w:tab w:val="left" w:pos="4680"/>
        </w:tabs>
        <w:rPr>
          <w:rFonts w:ascii="Bookman Old Style" w:hAnsi="Bookman Old Style"/>
          <w:color w:val="404040"/>
        </w:rPr>
      </w:pPr>
    </w:p>
    <w:p w:rsidR="00EB5779" w:rsidRPr="009D295D" w:rsidRDefault="00EB5779" w:rsidP="00463B7F">
      <w:pPr>
        <w:pStyle w:val="ListParagraph"/>
        <w:tabs>
          <w:tab w:val="left" w:pos="-90"/>
          <w:tab w:val="left" w:pos="2790"/>
          <w:tab w:val="left" w:pos="3510"/>
          <w:tab w:val="left" w:pos="4140"/>
          <w:tab w:val="left" w:pos="4680"/>
        </w:tabs>
        <w:ind w:left="0"/>
        <w:rPr>
          <w:rFonts w:ascii="Bookman Old Style" w:hAnsi="Bookman Old Style"/>
          <w:b/>
          <w:color w:val="548DD4"/>
          <w:sz w:val="28"/>
          <w:szCs w:val="28"/>
        </w:rPr>
      </w:pPr>
      <w:r w:rsidRPr="009D295D">
        <w:rPr>
          <w:rFonts w:ascii="Bookman Old Style" w:hAnsi="Bookman Old Style"/>
          <w:b/>
          <w:color w:val="548DD4"/>
          <w:sz w:val="28"/>
          <w:szCs w:val="28"/>
        </w:rPr>
        <w:t>Thinking About Mediation?</w:t>
      </w:r>
    </w:p>
    <w:p w:rsidR="00EB5779" w:rsidRPr="009D295D" w:rsidRDefault="00EB5779" w:rsidP="00CF1331">
      <w:pPr>
        <w:pStyle w:val="ListParagraph"/>
        <w:tabs>
          <w:tab w:val="left" w:pos="-90"/>
          <w:tab w:val="left" w:pos="900"/>
          <w:tab w:val="left" w:pos="2790"/>
          <w:tab w:val="left" w:pos="3510"/>
          <w:tab w:val="left" w:pos="4140"/>
          <w:tab w:val="left" w:pos="4680"/>
        </w:tabs>
        <w:ind w:left="0"/>
        <w:rPr>
          <w:rFonts w:ascii="Bookman Old Style" w:hAnsi="Bookman Old Style"/>
          <w:color w:val="404040"/>
        </w:rPr>
      </w:pPr>
      <w:r>
        <w:rPr>
          <w:rFonts w:ascii="Bookman Old Style" w:hAnsi="Bookman Old Style"/>
          <w:color w:val="404040"/>
        </w:rPr>
        <w:tab/>
      </w:r>
      <w:r w:rsidRPr="009D295D">
        <w:rPr>
          <w:rFonts w:ascii="Bookman Old Style" w:hAnsi="Bookman Old Style"/>
          <w:color w:val="404040"/>
        </w:rPr>
        <w:t xml:space="preserve">John Bickerman notes the growing dissatisfaction with the mediation process in his recent article </w:t>
      </w:r>
      <w:r w:rsidRPr="009D295D">
        <w:rPr>
          <w:rFonts w:ascii="Bookman Old Style" w:hAnsi="Bookman Old Style"/>
          <w:i/>
          <w:color w:val="404040"/>
        </w:rPr>
        <w:t>Adapting Mediation to What Users Want</w:t>
      </w:r>
      <w:r w:rsidRPr="009D295D">
        <w:rPr>
          <w:rFonts w:ascii="Bookman Old Style" w:hAnsi="Bookman Old Style"/>
          <w:color w:val="404040"/>
        </w:rPr>
        <w:t xml:space="preserve">. He encourages mediation as a positive alternative to litigation, however he also recognizes that some mediators are unable to address “concrete logistical issues” and that the mediation process does not always meet the expectations of clients. Bickerman makes a few suggestions to get the most out of mediation. He stresses that you </w:t>
      </w:r>
      <w:r w:rsidRPr="009D295D">
        <w:rPr>
          <w:rFonts w:ascii="Bookman Old Style" w:hAnsi="Bookman Old Style"/>
          <w:b/>
          <w:color w:val="404040"/>
        </w:rPr>
        <w:t>choose a style of mediation that works best for you!</w:t>
      </w:r>
    </w:p>
    <w:p w:rsidR="00EB5779" w:rsidRDefault="00EB5779" w:rsidP="00CF1331">
      <w:pPr>
        <w:pStyle w:val="ListParagraph"/>
        <w:tabs>
          <w:tab w:val="left" w:pos="-90"/>
          <w:tab w:val="left" w:pos="900"/>
          <w:tab w:val="left" w:pos="2790"/>
          <w:tab w:val="left" w:pos="3510"/>
          <w:tab w:val="left" w:pos="4140"/>
          <w:tab w:val="left" w:pos="4680"/>
        </w:tabs>
        <w:ind w:left="0"/>
        <w:rPr>
          <w:rFonts w:ascii="Bookman Old Style" w:hAnsi="Bookman Old Style"/>
          <w:color w:val="404040"/>
        </w:rPr>
      </w:pPr>
      <w:r w:rsidRPr="009D295D">
        <w:rPr>
          <w:rFonts w:ascii="Bookman Old Style" w:hAnsi="Bookman Old Style"/>
          <w:color w:val="404040"/>
        </w:rPr>
        <w:tab/>
        <w:t>Being aware that there are various approaches to mediation before choosing a mediator will help you to get what you want out of the mediation process. Here are a</w:t>
      </w:r>
      <w:r>
        <w:rPr>
          <w:rFonts w:ascii="Bookman Old Style" w:hAnsi="Bookman Old Style"/>
          <w:color w:val="404040"/>
        </w:rPr>
        <w:t xml:space="preserve"> few different styles of mediation: </w:t>
      </w:r>
    </w:p>
    <w:p w:rsidR="00EB5779" w:rsidRDefault="00EB5779" w:rsidP="00CF1331">
      <w:pPr>
        <w:pStyle w:val="ListParagraph"/>
        <w:tabs>
          <w:tab w:val="left" w:pos="-90"/>
          <w:tab w:val="left" w:pos="900"/>
          <w:tab w:val="left" w:pos="2790"/>
          <w:tab w:val="left" w:pos="3510"/>
          <w:tab w:val="left" w:pos="4140"/>
          <w:tab w:val="left" w:pos="4680"/>
        </w:tabs>
        <w:ind w:left="0"/>
        <w:rPr>
          <w:rFonts w:ascii="Bookman Old Style" w:hAnsi="Bookman Old Style"/>
          <w:color w:val="404040"/>
        </w:rPr>
      </w:pPr>
    </w:p>
    <w:p w:rsidR="00EB5779" w:rsidRDefault="00EB5779" w:rsidP="001927F8">
      <w:pPr>
        <w:pStyle w:val="ListParagraph"/>
        <w:numPr>
          <w:ilvl w:val="0"/>
          <w:numId w:val="10"/>
        </w:numPr>
        <w:tabs>
          <w:tab w:val="left" w:pos="-90"/>
          <w:tab w:val="left" w:pos="2790"/>
          <w:tab w:val="left" w:pos="3510"/>
          <w:tab w:val="left" w:pos="4140"/>
          <w:tab w:val="left" w:pos="4680"/>
        </w:tabs>
        <w:ind w:left="0"/>
        <w:rPr>
          <w:rFonts w:ascii="Bookman Old Style" w:hAnsi="Bookman Old Style"/>
          <w:b/>
          <w:color w:val="404040"/>
        </w:rPr>
      </w:pPr>
      <w:r>
        <w:rPr>
          <w:rFonts w:ascii="Bookman Old Style" w:hAnsi="Bookman Old Style"/>
          <w:b/>
          <w:color w:val="404040"/>
        </w:rPr>
        <w:lastRenderedPageBreak/>
        <w:t xml:space="preserve">Facilitative Mediation </w:t>
      </w:r>
    </w:p>
    <w:p w:rsidR="00EB5779" w:rsidRDefault="00EB5779" w:rsidP="001927F8">
      <w:pPr>
        <w:pStyle w:val="ListParagraph"/>
        <w:tabs>
          <w:tab w:val="left" w:pos="-90"/>
          <w:tab w:val="left" w:pos="2790"/>
          <w:tab w:val="left" w:pos="3510"/>
          <w:tab w:val="left" w:pos="4140"/>
          <w:tab w:val="left" w:pos="4680"/>
        </w:tabs>
        <w:ind w:left="0"/>
        <w:rPr>
          <w:rFonts w:ascii="Bookman Old Style" w:hAnsi="Bookman Old Style"/>
          <w:color w:val="404040"/>
        </w:rPr>
      </w:pPr>
      <w:r>
        <w:rPr>
          <w:rFonts w:ascii="Bookman Old Style" w:hAnsi="Bookman Old Style"/>
          <w:color w:val="404040"/>
        </w:rPr>
        <w:t xml:space="preserve">A facilitative mediator guides parties through the process, but leaves the decision making to you. The mediator: </w:t>
      </w:r>
    </w:p>
    <w:p w:rsidR="00EB5779" w:rsidRDefault="00EB5779" w:rsidP="00CF1331">
      <w:pPr>
        <w:pStyle w:val="ListParagraph"/>
        <w:numPr>
          <w:ilvl w:val="0"/>
          <w:numId w:val="13"/>
        </w:numPr>
        <w:tabs>
          <w:tab w:val="left" w:pos="-90"/>
          <w:tab w:val="left" w:pos="2790"/>
          <w:tab w:val="left" w:pos="3510"/>
          <w:tab w:val="left" w:pos="4140"/>
          <w:tab w:val="left" w:pos="4680"/>
        </w:tabs>
        <w:rPr>
          <w:rFonts w:ascii="Bookman Old Style" w:hAnsi="Bookman Old Style"/>
          <w:color w:val="404040"/>
        </w:rPr>
      </w:pPr>
      <w:r>
        <w:rPr>
          <w:rFonts w:ascii="Bookman Old Style" w:hAnsi="Bookman Old Style"/>
          <w:color w:val="404040"/>
        </w:rPr>
        <w:t>Asks questions to get the process going</w:t>
      </w:r>
    </w:p>
    <w:p w:rsidR="00EB5779" w:rsidRDefault="00EB5779" w:rsidP="00CF1331">
      <w:pPr>
        <w:pStyle w:val="ListParagraph"/>
        <w:numPr>
          <w:ilvl w:val="0"/>
          <w:numId w:val="13"/>
        </w:numPr>
        <w:tabs>
          <w:tab w:val="left" w:pos="-90"/>
          <w:tab w:val="left" w:pos="2790"/>
          <w:tab w:val="left" w:pos="3510"/>
          <w:tab w:val="left" w:pos="4140"/>
          <w:tab w:val="left" w:pos="4680"/>
        </w:tabs>
        <w:rPr>
          <w:rFonts w:ascii="Bookman Old Style" w:hAnsi="Bookman Old Style"/>
          <w:color w:val="404040"/>
        </w:rPr>
      </w:pPr>
      <w:r>
        <w:rPr>
          <w:rFonts w:ascii="Bookman Old Style" w:hAnsi="Bookman Old Style"/>
          <w:color w:val="404040"/>
        </w:rPr>
        <w:t xml:space="preserve">Makes sure each side is able to express their concerns and interests </w:t>
      </w:r>
    </w:p>
    <w:p w:rsidR="00EB5779" w:rsidRPr="001927F8" w:rsidRDefault="00EB5779" w:rsidP="00CF1331">
      <w:pPr>
        <w:pStyle w:val="ListParagraph"/>
        <w:numPr>
          <w:ilvl w:val="0"/>
          <w:numId w:val="13"/>
        </w:numPr>
        <w:tabs>
          <w:tab w:val="left" w:pos="-90"/>
          <w:tab w:val="left" w:pos="2790"/>
          <w:tab w:val="left" w:pos="3510"/>
          <w:tab w:val="left" w:pos="4140"/>
          <w:tab w:val="left" w:pos="4680"/>
        </w:tabs>
        <w:rPr>
          <w:rFonts w:ascii="Bookman Old Style" w:hAnsi="Bookman Old Style"/>
          <w:color w:val="404040"/>
        </w:rPr>
      </w:pPr>
      <w:r w:rsidRPr="001927F8">
        <w:rPr>
          <w:rFonts w:ascii="Bookman Old Style" w:hAnsi="Bookman Old Style"/>
          <w:color w:val="404040"/>
        </w:rPr>
        <w:t xml:space="preserve">Holds joint sessions with all parties involved </w:t>
      </w:r>
    </w:p>
    <w:p w:rsidR="00EB5779" w:rsidRPr="00CF1331" w:rsidRDefault="00EB5779" w:rsidP="00CF1331">
      <w:pPr>
        <w:pStyle w:val="ListParagraph"/>
        <w:numPr>
          <w:ilvl w:val="0"/>
          <w:numId w:val="13"/>
        </w:numPr>
        <w:tabs>
          <w:tab w:val="left" w:pos="-90"/>
          <w:tab w:val="left" w:pos="2790"/>
          <w:tab w:val="left" w:pos="3510"/>
          <w:tab w:val="left" w:pos="4140"/>
          <w:tab w:val="left" w:pos="4680"/>
        </w:tabs>
        <w:rPr>
          <w:rFonts w:ascii="Bookman Old Style" w:hAnsi="Bookman Old Style"/>
          <w:b/>
          <w:color w:val="404040"/>
        </w:rPr>
      </w:pPr>
      <w:r w:rsidRPr="001927F8">
        <w:rPr>
          <w:rFonts w:ascii="Bookman Old Style" w:hAnsi="Bookman Old Style"/>
          <w:color w:val="404040"/>
        </w:rPr>
        <w:t xml:space="preserve">Makes sure parties come to an agreeable solution that each side is happy with and that is based on a common understanding  </w:t>
      </w:r>
    </w:p>
    <w:p w:rsidR="00EB5779" w:rsidRPr="00A76697" w:rsidRDefault="00EB5779" w:rsidP="00777488">
      <w:pPr>
        <w:pStyle w:val="ListParagraph"/>
        <w:tabs>
          <w:tab w:val="left" w:pos="-90"/>
          <w:tab w:val="left" w:pos="2790"/>
          <w:tab w:val="left" w:pos="3510"/>
        </w:tabs>
        <w:ind w:left="0"/>
        <w:rPr>
          <w:rFonts w:ascii="Bookman Old Style" w:hAnsi="Bookman Old Style"/>
          <w:color w:val="404040"/>
        </w:rPr>
      </w:pPr>
    </w:p>
    <w:p w:rsidR="00EB5779" w:rsidRPr="00CF1331" w:rsidRDefault="00EB5779" w:rsidP="00AF4743">
      <w:pPr>
        <w:pStyle w:val="ListParagraph"/>
        <w:numPr>
          <w:ilvl w:val="0"/>
          <w:numId w:val="10"/>
        </w:numPr>
        <w:tabs>
          <w:tab w:val="left" w:pos="-90"/>
          <w:tab w:val="left" w:pos="2790"/>
          <w:tab w:val="left" w:pos="3510"/>
          <w:tab w:val="left" w:pos="4140"/>
          <w:tab w:val="left" w:pos="4680"/>
        </w:tabs>
        <w:ind w:left="0"/>
        <w:rPr>
          <w:rFonts w:ascii="Bookman Old Style" w:hAnsi="Bookman Old Style"/>
          <w:color w:val="404040"/>
        </w:rPr>
      </w:pPr>
      <w:r>
        <w:rPr>
          <w:rFonts w:ascii="Bookman Old Style" w:hAnsi="Bookman Old Style"/>
          <w:b/>
          <w:color w:val="404040"/>
        </w:rPr>
        <w:t xml:space="preserve">Evaluative Approach </w:t>
      </w:r>
    </w:p>
    <w:p w:rsidR="00EB5779" w:rsidRDefault="00EB5779" w:rsidP="00CF1331">
      <w:pPr>
        <w:pStyle w:val="ListParagraph"/>
        <w:tabs>
          <w:tab w:val="left" w:pos="-90"/>
          <w:tab w:val="left" w:pos="2790"/>
          <w:tab w:val="left" w:pos="3510"/>
          <w:tab w:val="left" w:pos="4140"/>
          <w:tab w:val="left" w:pos="4680"/>
        </w:tabs>
        <w:ind w:left="0"/>
        <w:rPr>
          <w:rFonts w:ascii="Bookman Old Style" w:hAnsi="Bookman Old Style"/>
          <w:color w:val="404040"/>
        </w:rPr>
      </w:pPr>
      <w:r>
        <w:rPr>
          <w:rFonts w:ascii="Bookman Old Style" w:hAnsi="Bookman Old Style"/>
          <w:color w:val="404040"/>
        </w:rPr>
        <w:t>An evaluative mediator will evaluate arguments from the perspective of a judge or jury The mediator:</w:t>
      </w:r>
    </w:p>
    <w:p w:rsidR="00EB5779" w:rsidRDefault="00EB5779" w:rsidP="00CF1331">
      <w:pPr>
        <w:pStyle w:val="ListParagraph"/>
        <w:numPr>
          <w:ilvl w:val="0"/>
          <w:numId w:val="14"/>
        </w:numPr>
        <w:tabs>
          <w:tab w:val="left" w:pos="-90"/>
          <w:tab w:val="left" w:pos="2790"/>
          <w:tab w:val="left" w:pos="3510"/>
          <w:tab w:val="left" w:pos="4140"/>
          <w:tab w:val="left" w:pos="4680"/>
        </w:tabs>
        <w:rPr>
          <w:rFonts w:ascii="Bookman Old Style" w:hAnsi="Bookman Old Style"/>
          <w:color w:val="404040"/>
        </w:rPr>
      </w:pPr>
      <w:r>
        <w:rPr>
          <w:rFonts w:ascii="Bookman Old Style" w:hAnsi="Bookman Old Style"/>
          <w:color w:val="404040"/>
        </w:rPr>
        <w:t xml:space="preserve">Focuses on legal rights, rather than interests or needs </w:t>
      </w:r>
    </w:p>
    <w:p w:rsidR="00EB5779" w:rsidRDefault="00EB5779" w:rsidP="00CF1331">
      <w:pPr>
        <w:pStyle w:val="ListParagraph"/>
        <w:numPr>
          <w:ilvl w:val="0"/>
          <w:numId w:val="14"/>
        </w:numPr>
        <w:tabs>
          <w:tab w:val="left" w:pos="-90"/>
          <w:tab w:val="left" w:pos="2790"/>
          <w:tab w:val="left" w:pos="3510"/>
          <w:tab w:val="left" w:pos="4140"/>
          <w:tab w:val="left" w:pos="4680"/>
        </w:tabs>
        <w:rPr>
          <w:rFonts w:ascii="Bookman Old Style" w:hAnsi="Bookman Old Style"/>
          <w:color w:val="404040"/>
        </w:rPr>
      </w:pPr>
      <w:r>
        <w:rPr>
          <w:rFonts w:ascii="Bookman Old Style" w:hAnsi="Bookman Old Style"/>
          <w:color w:val="404040"/>
        </w:rPr>
        <w:t xml:space="preserve">Weighs the costs and benefits of a legal resolution versus settlement via mediation </w:t>
      </w:r>
    </w:p>
    <w:p w:rsidR="00EB5779" w:rsidRDefault="00EB5779" w:rsidP="00CF1331">
      <w:pPr>
        <w:pStyle w:val="ListParagraph"/>
        <w:numPr>
          <w:ilvl w:val="0"/>
          <w:numId w:val="14"/>
        </w:numPr>
        <w:tabs>
          <w:tab w:val="left" w:pos="-90"/>
          <w:tab w:val="left" w:pos="2790"/>
          <w:tab w:val="left" w:pos="3510"/>
          <w:tab w:val="left" w:pos="4140"/>
          <w:tab w:val="left" w:pos="4680"/>
        </w:tabs>
        <w:rPr>
          <w:rFonts w:ascii="Bookman Old Style" w:hAnsi="Bookman Old Style"/>
          <w:color w:val="404040"/>
        </w:rPr>
      </w:pPr>
      <w:r>
        <w:rPr>
          <w:rFonts w:ascii="Bookman Old Style" w:hAnsi="Bookman Old Style"/>
          <w:color w:val="404040"/>
        </w:rPr>
        <w:t xml:space="preserve">Often has a direct influence on the outcome of the mediation </w:t>
      </w:r>
    </w:p>
    <w:p w:rsidR="00EB5779" w:rsidRDefault="00EB5779" w:rsidP="0025197A">
      <w:pPr>
        <w:pStyle w:val="ListParagraph"/>
        <w:numPr>
          <w:ilvl w:val="0"/>
          <w:numId w:val="14"/>
        </w:numPr>
        <w:tabs>
          <w:tab w:val="left" w:pos="-90"/>
          <w:tab w:val="left" w:pos="2790"/>
          <w:tab w:val="left" w:pos="3510"/>
          <w:tab w:val="left" w:pos="4140"/>
          <w:tab w:val="left" w:pos="4680"/>
        </w:tabs>
        <w:rPr>
          <w:rFonts w:ascii="Bookman Old Style" w:hAnsi="Bookman Old Style"/>
          <w:color w:val="404040"/>
        </w:rPr>
      </w:pPr>
      <w:r>
        <w:rPr>
          <w:rFonts w:ascii="Bookman Old Style" w:hAnsi="Bookman Old Style"/>
          <w:color w:val="404040"/>
        </w:rPr>
        <w:t>Holds separate meetings with parties in order to generate a settlement agreement</w:t>
      </w:r>
    </w:p>
    <w:p w:rsidR="0025197A" w:rsidRPr="0025197A" w:rsidRDefault="0025197A" w:rsidP="0025197A">
      <w:pPr>
        <w:pStyle w:val="ListParagraph"/>
        <w:numPr>
          <w:ilvl w:val="0"/>
          <w:numId w:val="14"/>
        </w:numPr>
        <w:tabs>
          <w:tab w:val="left" w:pos="-90"/>
          <w:tab w:val="left" w:pos="2790"/>
          <w:tab w:val="left" w:pos="3510"/>
          <w:tab w:val="left" w:pos="4140"/>
          <w:tab w:val="left" w:pos="4680"/>
        </w:tabs>
        <w:rPr>
          <w:rFonts w:ascii="Bookman Old Style" w:hAnsi="Bookman Old Style"/>
          <w:color w:val="404040"/>
        </w:rPr>
      </w:pPr>
    </w:p>
    <w:p w:rsidR="00EB5779" w:rsidRPr="00AF4743" w:rsidRDefault="00EB5779" w:rsidP="00AF4743">
      <w:pPr>
        <w:pStyle w:val="ListParagraph"/>
        <w:numPr>
          <w:ilvl w:val="0"/>
          <w:numId w:val="10"/>
        </w:numPr>
        <w:tabs>
          <w:tab w:val="left" w:pos="-90"/>
          <w:tab w:val="left" w:pos="2790"/>
          <w:tab w:val="left" w:pos="3510"/>
          <w:tab w:val="left" w:pos="4140"/>
          <w:tab w:val="left" w:pos="4680"/>
        </w:tabs>
        <w:ind w:left="0"/>
        <w:rPr>
          <w:rFonts w:ascii="Bookman Old Style" w:hAnsi="Bookman Old Style"/>
          <w:color w:val="404040"/>
        </w:rPr>
      </w:pPr>
      <w:r>
        <w:rPr>
          <w:rFonts w:ascii="Bookman Old Style" w:hAnsi="Bookman Old Style"/>
          <w:b/>
          <w:color w:val="404040"/>
        </w:rPr>
        <w:t>The Analytical Approach</w:t>
      </w:r>
    </w:p>
    <w:p w:rsidR="00EB5779" w:rsidRDefault="00EB5779" w:rsidP="00A76697">
      <w:pPr>
        <w:pStyle w:val="ListParagraph"/>
        <w:tabs>
          <w:tab w:val="left" w:pos="-90"/>
          <w:tab w:val="left" w:pos="2790"/>
          <w:tab w:val="left" w:pos="3510"/>
          <w:tab w:val="left" w:pos="4140"/>
          <w:tab w:val="left" w:pos="4680"/>
        </w:tabs>
        <w:ind w:left="0"/>
        <w:rPr>
          <w:rFonts w:ascii="Bookman Old Style" w:hAnsi="Bookman Old Style"/>
          <w:color w:val="404040"/>
        </w:rPr>
      </w:pPr>
      <w:r w:rsidRPr="00AF4743">
        <w:rPr>
          <w:rFonts w:ascii="Bookman Old Style" w:hAnsi="Bookman Old Style"/>
          <w:color w:val="404040"/>
        </w:rPr>
        <w:t xml:space="preserve">A mediator who takes an analytical approach </w:t>
      </w:r>
      <w:r>
        <w:rPr>
          <w:rFonts w:ascii="Bookman Old Style" w:hAnsi="Bookman Old Style"/>
          <w:color w:val="404040"/>
        </w:rPr>
        <w:t xml:space="preserve">combines various styles of mediation to come up with a process that works best for you. The mediator: </w:t>
      </w:r>
    </w:p>
    <w:p w:rsidR="00EB5779" w:rsidRDefault="00EB5779" w:rsidP="00CF1331">
      <w:pPr>
        <w:pStyle w:val="ListParagraph"/>
        <w:numPr>
          <w:ilvl w:val="0"/>
          <w:numId w:val="15"/>
        </w:numPr>
        <w:tabs>
          <w:tab w:val="left" w:pos="-90"/>
          <w:tab w:val="left" w:pos="2790"/>
          <w:tab w:val="left" w:pos="3510"/>
          <w:tab w:val="left" w:pos="4140"/>
          <w:tab w:val="left" w:pos="4680"/>
        </w:tabs>
        <w:rPr>
          <w:rFonts w:ascii="Bookman Old Style" w:hAnsi="Bookman Old Style"/>
          <w:color w:val="404040"/>
        </w:rPr>
      </w:pPr>
      <w:r>
        <w:rPr>
          <w:rFonts w:ascii="Bookman Old Style" w:hAnsi="Bookman Old Style"/>
          <w:color w:val="404040"/>
        </w:rPr>
        <w:t xml:space="preserve">Adjusts the process to your circumstances </w:t>
      </w:r>
    </w:p>
    <w:p w:rsidR="00EB5779" w:rsidRDefault="00EB5779" w:rsidP="00CF1331">
      <w:pPr>
        <w:pStyle w:val="ListParagraph"/>
        <w:numPr>
          <w:ilvl w:val="0"/>
          <w:numId w:val="15"/>
        </w:numPr>
        <w:tabs>
          <w:tab w:val="left" w:pos="-90"/>
          <w:tab w:val="left" w:pos="2790"/>
          <w:tab w:val="left" w:pos="3510"/>
          <w:tab w:val="left" w:pos="4140"/>
          <w:tab w:val="left" w:pos="4680"/>
        </w:tabs>
        <w:rPr>
          <w:rFonts w:ascii="Bookman Old Style" w:hAnsi="Bookman Old Style"/>
          <w:color w:val="404040"/>
        </w:rPr>
      </w:pPr>
      <w:r>
        <w:rPr>
          <w:rFonts w:ascii="Bookman Old Style" w:hAnsi="Bookman Old Style"/>
          <w:color w:val="404040"/>
        </w:rPr>
        <w:t xml:space="preserve">Gives concrete legal advice and will play “devil’s advocate” if need be, while also acting as a facilitator between the parties </w:t>
      </w:r>
    </w:p>
    <w:p w:rsidR="009D295D" w:rsidRDefault="00EB5779" w:rsidP="009D295D">
      <w:pPr>
        <w:pStyle w:val="ListParagraph"/>
        <w:numPr>
          <w:ilvl w:val="0"/>
          <w:numId w:val="15"/>
        </w:numPr>
        <w:tabs>
          <w:tab w:val="left" w:pos="-90"/>
          <w:tab w:val="left" w:pos="2790"/>
          <w:tab w:val="left" w:pos="3510"/>
          <w:tab w:val="left" w:pos="4140"/>
          <w:tab w:val="left" w:pos="4680"/>
        </w:tabs>
        <w:rPr>
          <w:rFonts w:ascii="Bookman Old Style" w:hAnsi="Bookman Old Style"/>
          <w:color w:val="404040"/>
        </w:rPr>
      </w:pPr>
      <w:r>
        <w:rPr>
          <w:rFonts w:ascii="Bookman Old Style" w:hAnsi="Bookman Old Style"/>
          <w:color w:val="404040"/>
        </w:rPr>
        <w:t xml:space="preserve">Takes time before mediation to plan a workable agenda that details the negotiation process </w:t>
      </w:r>
    </w:p>
    <w:p w:rsidR="00EB5779" w:rsidRPr="009D295D" w:rsidRDefault="00EB5779" w:rsidP="009D295D">
      <w:pPr>
        <w:pStyle w:val="ListParagraph"/>
        <w:numPr>
          <w:ilvl w:val="0"/>
          <w:numId w:val="15"/>
        </w:numPr>
        <w:tabs>
          <w:tab w:val="left" w:pos="-90"/>
          <w:tab w:val="left" w:pos="2790"/>
          <w:tab w:val="left" w:pos="3510"/>
          <w:tab w:val="left" w:pos="4140"/>
          <w:tab w:val="left" w:pos="4680"/>
        </w:tabs>
        <w:rPr>
          <w:rFonts w:ascii="Bookman Old Style" w:hAnsi="Bookman Old Style"/>
          <w:color w:val="404040"/>
        </w:rPr>
      </w:pPr>
      <w:r w:rsidRPr="009D295D">
        <w:rPr>
          <w:rFonts w:ascii="Bookman Old Style" w:hAnsi="Bookman Old Style"/>
          <w:color w:val="404040"/>
        </w:rPr>
        <w:t xml:space="preserve">Above all the mediation process is meant to assist you! Being able to effectively communicate your expectations will lead to better results and a more agreeable solution. </w:t>
      </w:r>
    </w:p>
    <w:p w:rsidR="009C0B1F" w:rsidRDefault="00FB1ABA" w:rsidP="009C0B1F">
      <w:pPr>
        <w:pStyle w:val="ListParagraph"/>
        <w:tabs>
          <w:tab w:val="left" w:pos="-90"/>
          <w:tab w:val="left" w:pos="2790"/>
          <w:tab w:val="left" w:pos="3510"/>
          <w:tab w:val="left" w:pos="4140"/>
          <w:tab w:val="left" w:pos="4680"/>
        </w:tabs>
        <w:ind w:left="0"/>
        <w:jc w:val="center"/>
        <w:rPr>
          <w:rFonts w:ascii="Bookman Old Style" w:hAnsi="Bookman Old Style"/>
          <w:color w:val="404040"/>
        </w:rPr>
      </w:pPr>
      <w:r>
        <w:rPr>
          <w:rFonts w:ascii="Arial" w:hAnsi="Arial" w:cs="Arial"/>
          <w:noProof/>
          <w:sz w:val="20"/>
          <w:szCs w:val="20"/>
        </w:rPr>
        <w:lastRenderedPageBreak/>
        <w:drawing>
          <wp:inline distT="0" distB="0" distL="0" distR="0">
            <wp:extent cx="2392680" cy="1583126"/>
            <wp:effectExtent l="19050" t="0" r="7620" b="0"/>
            <wp:docPr id="3" name="il_fi" descr="http://www.mediationintallahassee.com/images/Tallahassee_med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ediationintallahassee.com/images/Tallahassee_mediation.jpg"/>
                    <pic:cNvPicPr>
                      <a:picLocks noChangeAspect="1" noChangeArrowheads="1"/>
                    </pic:cNvPicPr>
                  </pic:nvPicPr>
                  <pic:blipFill>
                    <a:blip r:embed="rId11" cstate="print"/>
                    <a:srcRect/>
                    <a:stretch>
                      <a:fillRect/>
                    </a:stretch>
                  </pic:blipFill>
                  <pic:spPr bwMode="auto">
                    <a:xfrm>
                      <a:off x="0" y="0"/>
                      <a:ext cx="2392043" cy="1582705"/>
                    </a:xfrm>
                    <a:prstGeom prst="rect">
                      <a:avLst/>
                    </a:prstGeom>
                    <a:noFill/>
                    <a:ln w="9525">
                      <a:noFill/>
                      <a:miter lim="800000"/>
                      <a:headEnd/>
                      <a:tailEnd/>
                    </a:ln>
                  </pic:spPr>
                </pic:pic>
              </a:graphicData>
            </a:graphic>
          </wp:inline>
        </w:drawing>
      </w:r>
    </w:p>
    <w:p w:rsidR="00EB5779" w:rsidRDefault="00EB5779" w:rsidP="00A76697">
      <w:pPr>
        <w:pStyle w:val="ListParagraph"/>
        <w:tabs>
          <w:tab w:val="left" w:pos="-90"/>
          <w:tab w:val="left" w:pos="2790"/>
          <w:tab w:val="left" w:pos="3510"/>
          <w:tab w:val="left" w:pos="4140"/>
          <w:tab w:val="left" w:pos="4680"/>
        </w:tabs>
        <w:ind w:left="0"/>
        <w:rPr>
          <w:rFonts w:ascii="Bookman Old Style" w:hAnsi="Bookman Old Style"/>
          <w:color w:val="404040"/>
        </w:rPr>
      </w:pPr>
    </w:p>
    <w:p w:rsidR="00EB5779" w:rsidRPr="00CF1331" w:rsidRDefault="00EB5779" w:rsidP="002E5861">
      <w:pPr>
        <w:pStyle w:val="ListParagraph"/>
        <w:tabs>
          <w:tab w:val="left" w:pos="-90"/>
          <w:tab w:val="left" w:pos="2790"/>
          <w:tab w:val="left" w:pos="3510"/>
          <w:tab w:val="left" w:pos="4140"/>
          <w:tab w:val="left" w:pos="4680"/>
        </w:tabs>
        <w:ind w:left="-360"/>
        <w:jc w:val="center"/>
        <w:rPr>
          <w:rFonts w:ascii="Bookman Old Style" w:hAnsi="Bookman Old Style"/>
          <w:color w:val="404040"/>
        </w:rPr>
      </w:pPr>
      <w:r>
        <w:rPr>
          <w:rFonts w:ascii="Bookman Old Style" w:hAnsi="Bookman Old Style"/>
          <w:color w:val="404040"/>
        </w:rPr>
        <w:t xml:space="preserve">(Source: </w:t>
      </w:r>
      <w:hyperlink r:id="rId12" w:history="1">
        <w:r w:rsidRPr="002709E7">
          <w:rPr>
            <w:rStyle w:val="Hyperlink"/>
            <w:rFonts w:ascii="Bookman Old Style" w:hAnsi="Bookman Old Style"/>
          </w:rPr>
          <w:t>http://www.mediate.com/articles/zumeta.cfm</w:t>
        </w:r>
      </w:hyperlink>
      <w:r w:rsidRPr="00CF1331">
        <w:rPr>
          <w:rFonts w:ascii="Bookman Old Style" w:hAnsi="Bookman Old Style"/>
          <w:color w:val="404040"/>
        </w:rPr>
        <w:t>)</w:t>
      </w:r>
    </w:p>
    <w:p w:rsidR="00EB5779" w:rsidRPr="00AC47BA" w:rsidRDefault="00EB5779" w:rsidP="00A76697">
      <w:pPr>
        <w:pStyle w:val="ListParagraph"/>
        <w:tabs>
          <w:tab w:val="left" w:pos="-90"/>
          <w:tab w:val="left" w:pos="2790"/>
          <w:tab w:val="left" w:pos="3510"/>
          <w:tab w:val="left" w:pos="4140"/>
          <w:tab w:val="left" w:pos="4680"/>
        </w:tabs>
        <w:ind w:left="0"/>
        <w:rPr>
          <w:rFonts w:ascii="Bookman Old Style" w:hAnsi="Bookman Old Style"/>
          <w:color w:val="595959" w:themeColor="text1" w:themeTint="A6"/>
        </w:rPr>
      </w:pPr>
    </w:p>
    <w:p w:rsidR="00EB5779" w:rsidRPr="00AC47BA" w:rsidRDefault="00EB5779" w:rsidP="00A76697">
      <w:pPr>
        <w:pStyle w:val="ListParagraph"/>
        <w:tabs>
          <w:tab w:val="left" w:pos="-90"/>
          <w:tab w:val="left" w:pos="2790"/>
          <w:tab w:val="left" w:pos="3510"/>
          <w:tab w:val="left" w:pos="4140"/>
          <w:tab w:val="left" w:pos="4680"/>
        </w:tabs>
        <w:ind w:left="0"/>
        <w:rPr>
          <w:rFonts w:ascii="Bookman Old Style" w:hAnsi="Bookman Old Style"/>
          <w:color w:val="595959" w:themeColor="text1" w:themeTint="A6"/>
        </w:rPr>
      </w:pPr>
    </w:p>
    <w:p w:rsidR="009C0B1F" w:rsidRPr="00AC47BA" w:rsidRDefault="002E5861" w:rsidP="00FB1ABA">
      <w:pPr>
        <w:pStyle w:val="ListParagraph"/>
        <w:tabs>
          <w:tab w:val="left" w:pos="-90"/>
          <w:tab w:val="left" w:pos="2790"/>
          <w:tab w:val="left" w:pos="3510"/>
          <w:tab w:val="left" w:pos="4140"/>
          <w:tab w:val="left" w:pos="4680"/>
        </w:tabs>
        <w:ind w:left="0"/>
        <w:jc w:val="center"/>
        <w:rPr>
          <w:rFonts w:ascii="Bookman Old Style" w:hAnsi="Bookman Old Style" w:cs="Arial"/>
          <w:noProof/>
          <w:color w:val="595959" w:themeColor="text1" w:themeTint="A6"/>
          <w:sz w:val="20"/>
          <w:szCs w:val="20"/>
        </w:rPr>
      </w:pPr>
      <w:r w:rsidRPr="00AC47BA">
        <w:rPr>
          <w:rFonts w:ascii="Bookman Old Style" w:hAnsi="Bookman Old Style" w:cs="Arial"/>
          <w:noProof/>
          <w:color w:val="595959" w:themeColor="text1" w:themeTint="A6"/>
          <w:sz w:val="20"/>
          <w:szCs w:val="20"/>
        </w:rPr>
        <w:t>“ I have suffered from being misunderstood, but I would have suffered a hell of a lot more if I had been understood.”- Clarence Darrow</w:t>
      </w:r>
    </w:p>
    <w:p w:rsidR="002E5861" w:rsidRPr="00AC47BA" w:rsidRDefault="002E5861" w:rsidP="00FB1ABA">
      <w:pPr>
        <w:pStyle w:val="ListParagraph"/>
        <w:tabs>
          <w:tab w:val="left" w:pos="-90"/>
          <w:tab w:val="left" w:pos="2790"/>
          <w:tab w:val="left" w:pos="3510"/>
          <w:tab w:val="left" w:pos="4140"/>
          <w:tab w:val="left" w:pos="4680"/>
        </w:tabs>
        <w:ind w:left="0"/>
        <w:jc w:val="center"/>
        <w:rPr>
          <w:rFonts w:ascii="Bookman Old Style" w:hAnsi="Bookman Old Style" w:cs="Arial"/>
          <w:noProof/>
          <w:color w:val="595959" w:themeColor="text1" w:themeTint="A6"/>
          <w:sz w:val="20"/>
          <w:szCs w:val="20"/>
        </w:rPr>
      </w:pPr>
    </w:p>
    <w:p w:rsidR="00EB5779" w:rsidRPr="00AC47BA" w:rsidRDefault="002E5861" w:rsidP="002E5861">
      <w:pPr>
        <w:pStyle w:val="ListParagraph"/>
        <w:tabs>
          <w:tab w:val="left" w:pos="-90"/>
          <w:tab w:val="left" w:pos="2790"/>
          <w:tab w:val="left" w:pos="3510"/>
          <w:tab w:val="left" w:pos="4140"/>
          <w:tab w:val="left" w:pos="4680"/>
        </w:tabs>
        <w:ind w:left="0"/>
        <w:jc w:val="center"/>
        <w:rPr>
          <w:rFonts w:ascii="Bookman Old Style" w:hAnsi="Bookman Old Style" w:cs="Arial"/>
          <w:noProof/>
          <w:color w:val="595959" w:themeColor="text1" w:themeTint="A6"/>
          <w:sz w:val="20"/>
          <w:szCs w:val="20"/>
        </w:rPr>
      </w:pPr>
      <w:r w:rsidRPr="00AC47BA">
        <w:rPr>
          <w:rFonts w:ascii="Bookman Old Style" w:hAnsi="Bookman Old Style" w:cs="Arial"/>
          <w:noProof/>
          <w:color w:val="595959" w:themeColor="text1" w:themeTint="A6"/>
          <w:sz w:val="20"/>
          <w:szCs w:val="20"/>
        </w:rPr>
        <w:t>“ The first half of our lives are ruined by our parents and the second half by our children.” – Clarence Darrow</w:t>
      </w:r>
    </w:p>
    <w:p w:rsidR="002E5861" w:rsidRDefault="002E5861" w:rsidP="002E5861">
      <w:pPr>
        <w:pStyle w:val="ListParagraph"/>
        <w:tabs>
          <w:tab w:val="left" w:pos="-90"/>
          <w:tab w:val="left" w:pos="2790"/>
          <w:tab w:val="left" w:pos="3510"/>
          <w:tab w:val="left" w:pos="4140"/>
          <w:tab w:val="left" w:pos="4680"/>
        </w:tabs>
        <w:ind w:left="0"/>
        <w:jc w:val="center"/>
        <w:rPr>
          <w:rFonts w:ascii="Arial" w:hAnsi="Arial" w:cs="Arial"/>
          <w:noProof/>
          <w:sz w:val="20"/>
          <w:szCs w:val="20"/>
        </w:rPr>
      </w:pPr>
    </w:p>
    <w:p w:rsidR="002E5861" w:rsidRDefault="002E5861" w:rsidP="002E5861">
      <w:pPr>
        <w:pStyle w:val="ListParagraph"/>
        <w:tabs>
          <w:tab w:val="left" w:pos="-90"/>
          <w:tab w:val="left" w:pos="2790"/>
          <w:tab w:val="left" w:pos="3510"/>
          <w:tab w:val="left" w:pos="4140"/>
          <w:tab w:val="left" w:pos="4680"/>
        </w:tabs>
        <w:ind w:left="0"/>
        <w:jc w:val="center"/>
        <w:rPr>
          <w:rFonts w:ascii="Arial" w:hAnsi="Arial" w:cs="Arial"/>
          <w:noProof/>
          <w:sz w:val="20"/>
          <w:szCs w:val="20"/>
        </w:rPr>
      </w:pPr>
    </w:p>
    <w:p w:rsidR="00DD71F0" w:rsidRDefault="00DD71F0" w:rsidP="00DD71F0">
      <w:pPr>
        <w:pStyle w:val="ListParagraph"/>
        <w:tabs>
          <w:tab w:val="left" w:pos="-90"/>
          <w:tab w:val="left" w:pos="2790"/>
          <w:tab w:val="left" w:pos="3510"/>
          <w:tab w:val="left" w:pos="4140"/>
          <w:tab w:val="left" w:pos="4680"/>
        </w:tabs>
        <w:ind w:left="0"/>
        <w:rPr>
          <w:rFonts w:ascii="Bookman Old Style" w:hAnsi="Bookman Old Style"/>
          <w:b/>
          <w:color w:val="548DD4"/>
          <w:sz w:val="28"/>
          <w:szCs w:val="28"/>
        </w:rPr>
      </w:pPr>
      <w:r>
        <w:rPr>
          <w:rFonts w:ascii="Bookman Old Style" w:hAnsi="Bookman Old Style"/>
          <w:b/>
          <w:color w:val="548DD4"/>
          <w:sz w:val="28"/>
          <w:szCs w:val="28"/>
        </w:rPr>
        <w:t xml:space="preserve">Summer Special! </w:t>
      </w:r>
    </w:p>
    <w:p w:rsidR="00DD71F0" w:rsidRDefault="00DD71F0" w:rsidP="00DD71F0">
      <w:pPr>
        <w:pStyle w:val="ListParagraph"/>
        <w:tabs>
          <w:tab w:val="left" w:pos="-90"/>
          <w:tab w:val="left" w:pos="2790"/>
          <w:tab w:val="left" w:pos="3510"/>
          <w:tab w:val="left" w:pos="4140"/>
          <w:tab w:val="left" w:pos="4680"/>
        </w:tabs>
        <w:ind w:left="0"/>
        <w:rPr>
          <w:rFonts w:ascii="Bookman Old Style" w:hAnsi="Bookman Old Style"/>
          <w:b/>
          <w:color w:val="548DD4"/>
          <w:sz w:val="28"/>
          <w:szCs w:val="28"/>
        </w:rPr>
      </w:pPr>
    </w:p>
    <w:p w:rsidR="00DD71F0" w:rsidRPr="009D295D" w:rsidRDefault="00DD71F0" w:rsidP="00DD71F0">
      <w:pPr>
        <w:pStyle w:val="ListParagraph"/>
        <w:tabs>
          <w:tab w:val="left" w:pos="-90"/>
          <w:tab w:val="left" w:pos="2790"/>
          <w:tab w:val="left" w:pos="3510"/>
          <w:tab w:val="left" w:pos="4140"/>
          <w:tab w:val="left" w:pos="4680"/>
        </w:tabs>
        <w:ind w:left="0"/>
        <w:rPr>
          <w:rFonts w:ascii="Bookman Old Style" w:hAnsi="Bookman Old Style"/>
          <w:b/>
          <w:color w:val="548DD4"/>
          <w:sz w:val="28"/>
          <w:szCs w:val="28"/>
        </w:rPr>
      </w:pPr>
      <w:r>
        <w:rPr>
          <w:rFonts w:ascii="Bookman Old Style" w:hAnsi="Bookman Old Style"/>
          <w:b/>
          <w:color w:val="548DD4"/>
          <w:sz w:val="28"/>
          <w:szCs w:val="28"/>
        </w:rPr>
        <w:t>Get your simple will, power of attorney and advanced healthcare directive and save $100.00! Just mention this ad when you schedule your appointment. Expires 8/31/12</w:t>
      </w:r>
    </w:p>
    <w:p w:rsidR="00DD71F0" w:rsidRDefault="00DD71F0" w:rsidP="002E5861">
      <w:pPr>
        <w:pStyle w:val="ListParagraph"/>
        <w:tabs>
          <w:tab w:val="left" w:pos="-90"/>
          <w:tab w:val="left" w:pos="2790"/>
          <w:tab w:val="left" w:pos="3510"/>
          <w:tab w:val="left" w:pos="4140"/>
          <w:tab w:val="left" w:pos="4680"/>
        </w:tabs>
        <w:ind w:left="0"/>
        <w:jc w:val="center"/>
        <w:rPr>
          <w:rFonts w:ascii="Arial" w:hAnsi="Arial" w:cs="Arial"/>
          <w:noProof/>
          <w:sz w:val="20"/>
          <w:szCs w:val="20"/>
        </w:rPr>
      </w:pPr>
    </w:p>
    <w:p w:rsidR="002E5861" w:rsidRDefault="002E5861" w:rsidP="002E5861">
      <w:pPr>
        <w:pStyle w:val="ListParagraph"/>
        <w:tabs>
          <w:tab w:val="left" w:pos="-90"/>
          <w:tab w:val="left" w:pos="2790"/>
          <w:tab w:val="left" w:pos="3510"/>
          <w:tab w:val="left" w:pos="4140"/>
          <w:tab w:val="left" w:pos="4680"/>
        </w:tabs>
        <w:ind w:left="0"/>
        <w:jc w:val="center"/>
        <w:rPr>
          <w:rFonts w:ascii="Arial" w:hAnsi="Arial" w:cs="Arial"/>
          <w:noProof/>
          <w:sz w:val="20"/>
          <w:szCs w:val="20"/>
        </w:rPr>
      </w:pPr>
    </w:p>
    <w:p w:rsidR="002E5861" w:rsidRDefault="002E5861" w:rsidP="002E5861">
      <w:pPr>
        <w:pStyle w:val="ListParagraph"/>
        <w:tabs>
          <w:tab w:val="left" w:pos="-90"/>
          <w:tab w:val="left" w:pos="2790"/>
          <w:tab w:val="left" w:pos="3510"/>
          <w:tab w:val="left" w:pos="4140"/>
          <w:tab w:val="left" w:pos="4680"/>
        </w:tabs>
        <w:ind w:left="0"/>
        <w:jc w:val="center"/>
        <w:rPr>
          <w:rFonts w:ascii="Arial" w:hAnsi="Arial" w:cs="Arial"/>
          <w:noProof/>
          <w:sz w:val="20"/>
          <w:szCs w:val="20"/>
        </w:rPr>
      </w:pPr>
    </w:p>
    <w:p w:rsidR="000D0DEB" w:rsidRDefault="000D0DEB" w:rsidP="002E5861">
      <w:pPr>
        <w:pStyle w:val="ListParagraph"/>
        <w:tabs>
          <w:tab w:val="left" w:pos="-90"/>
          <w:tab w:val="left" w:pos="2790"/>
          <w:tab w:val="left" w:pos="3510"/>
          <w:tab w:val="left" w:pos="4140"/>
          <w:tab w:val="left" w:pos="4680"/>
        </w:tabs>
        <w:ind w:left="0"/>
        <w:jc w:val="center"/>
        <w:rPr>
          <w:rFonts w:ascii="Bookman Old Style" w:hAnsi="Bookman Old Style"/>
          <w:color w:val="404040"/>
        </w:rPr>
      </w:pPr>
    </w:p>
    <w:p w:rsidR="000D0DEB" w:rsidRDefault="000D0DEB" w:rsidP="002E5861">
      <w:pPr>
        <w:pStyle w:val="ListParagraph"/>
        <w:tabs>
          <w:tab w:val="left" w:pos="-90"/>
          <w:tab w:val="left" w:pos="2790"/>
          <w:tab w:val="left" w:pos="3510"/>
          <w:tab w:val="left" w:pos="4140"/>
          <w:tab w:val="left" w:pos="4680"/>
        </w:tabs>
        <w:ind w:left="0"/>
        <w:jc w:val="center"/>
        <w:rPr>
          <w:rFonts w:ascii="Bookman Old Style" w:hAnsi="Bookman Old Style"/>
          <w:color w:val="404040"/>
        </w:rPr>
      </w:pPr>
    </w:p>
    <w:p w:rsidR="000D0DEB" w:rsidRDefault="000D0DEB" w:rsidP="002E5861">
      <w:pPr>
        <w:pStyle w:val="ListParagraph"/>
        <w:tabs>
          <w:tab w:val="left" w:pos="-90"/>
          <w:tab w:val="left" w:pos="2790"/>
          <w:tab w:val="left" w:pos="3510"/>
          <w:tab w:val="left" w:pos="4140"/>
          <w:tab w:val="left" w:pos="4680"/>
        </w:tabs>
        <w:ind w:left="0"/>
        <w:jc w:val="center"/>
        <w:rPr>
          <w:rFonts w:ascii="Bookman Old Style" w:hAnsi="Bookman Old Style"/>
          <w:color w:val="404040"/>
        </w:rPr>
      </w:pPr>
    </w:p>
    <w:p w:rsidR="000D0DEB" w:rsidRDefault="000D0DEB" w:rsidP="002E5861">
      <w:pPr>
        <w:pStyle w:val="ListParagraph"/>
        <w:tabs>
          <w:tab w:val="left" w:pos="-90"/>
          <w:tab w:val="left" w:pos="2790"/>
          <w:tab w:val="left" w:pos="3510"/>
          <w:tab w:val="left" w:pos="4140"/>
          <w:tab w:val="left" w:pos="4680"/>
        </w:tabs>
        <w:ind w:left="0"/>
        <w:jc w:val="center"/>
        <w:rPr>
          <w:rFonts w:ascii="Bookman Old Style" w:hAnsi="Bookman Old Style"/>
          <w:color w:val="404040"/>
        </w:rPr>
      </w:pPr>
    </w:p>
    <w:p w:rsidR="000D0DEB" w:rsidRDefault="000D0DEB" w:rsidP="002E5861">
      <w:pPr>
        <w:pStyle w:val="ListParagraph"/>
        <w:tabs>
          <w:tab w:val="left" w:pos="-90"/>
          <w:tab w:val="left" w:pos="2790"/>
          <w:tab w:val="left" w:pos="3510"/>
          <w:tab w:val="left" w:pos="4140"/>
          <w:tab w:val="left" w:pos="4680"/>
        </w:tabs>
        <w:ind w:left="0"/>
        <w:jc w:val="center"/>
        <w:rPr>
          <w:rFonts w:ascii="Bookman Old Style" w:hAnsi="Bookman Old Style"/>
          <w:color w:val="404040"/>
        </w:rPr>
      </w:pPr>
    </w:p>
    <w:p w:rsidR="000D0DEB" w:rsidRDefault="000D0DEB" w:rsidP="002E5861">
      <w:pPr>
        <w:pStyle w:val="ListParagraph"/>
        <w:tabs>
          <w:tab w:val="left" w:pos="-90"/>
          <w:tab w:val="left" w:pos="2790"/>
          <w:tab w:val="left" w:pos="3510"/>
          <w:tab w:val="left" w:pos="4140"/>
          <w:tab w:val="left" w:pos="4680"/>
        </w:tabs>
        <w:ind w:left="0"/>
        <w:jc w:val="center"/>
        <w:rPr>
          <w:rFonts w:ascii="Bookman Old Style" w:hAnsi="Bookman Old Style"/>
          <w:color w:val="404040"/>
        </w:rPr>
      </w:pPr>
    </w:p>
    <w:p w:rsidR="002E5861" w:rsidRPr="002E5861" w:rsidRDefault="00481DF9" w:rsidP="002E5861">
      <w:pPr>
        <w:pStyle w:val="ListParagraph"/>
        <w:tabs>
          <w:tab w:val="left" w:pos="-90"/>
          <w:tab w:val="left" w:pos="2790"/>
          <w:tab w:val="left" w:pos="3510"/>
          <w:tab w:val="left" w:pos="4140"/>
          <w:tab w:val="left" w:pos="4680"/>
        </w:tabs>
        <w:ind w:left="0"/>
        <w:jc w:val="center"/>
        <w:rPr>
          <w:rFonts w:ascii="Bookman Old Style" w:hAnsi="Bookman Old Style"/>
          <w:color w:val="404040"/>
        </w:rPr>
      </w:pPr>
      <w:r w:rsidRPr="00481DF9">
        <w:rPr>
          <w:rFonts w:ascii="Bookman Old Style" w:hAnsi="Bookman Old Style"/>
          <w:noProof/>
          <w:color w:val="404040"/>
          <w:sz w:val="24"/>
          <w:u w:val="single"/>
          <w:lang w:eastAsia="zh-TW"/>
        </w:rPr>
        <w:pict>
          <v:shape id="_x0000_s1031" type="#_x0000_t202" style="position:absolute;left:0;text-align:left;margin-left:348pt;margin-top:101.45pt;width:183pt;height:36pt;z-index:251662336;mso-width-relative:margin;mso-height-relative:margin" fillcolor="white [3201]" strokecolor="#4bacc6 [3208]" strokeweight="1pt">
            <v:stroke dashstyle="dash"/>
            <v:shadow color="#868686"/>
            <v:textbox>
              <w:txbxContent>
                <w:p w:rsidR="00FB1ABA" w:rsidRDefault="00FB1ABA">
                  <w:r>
                    <w:t xml:space="preserve">See us at: </w:t>
                  </w:r>
                  <w:hyperlink r:id="rId13" w:history="1">
                    <w:r w:rsidR="009553A6" w:rsidRPr="00054267">
                      <w:rPr>
                        <w:rStyle w:val="Hyperlink"/>
                      </w:rPr>
                      <w:t>www.urfamilylawyer.com</w:t>
                    </w:r>
                  </w:hyperlink>
                </w:p>
                <w:p w:rsidR="00FB1ABA" w:rsidRDefault="00FB1ABA"/>
                <w:p w:rsidR="00FB1ABA" w:rsidRDefault="00FB1ABA"/>
              </w:txbxContent>
            </v:textbox>
          </v:shape>
        </w:pict>
      </w:r>
      <w:r>
        <w:rPr>
          <w:rFonts w:ascii="Bookman Old Style" w:hAnsi="Bookman Old Style"/>
          <w:noProof/>
          <w:color w:val="404040"/>
          <w:lang w:eastAsia="zh-TW"/>
        </w:rPr>
        <w:pict>
          <v:shape id="_x0000_s1029" type="#_x0000_t202" style="position:absolute;left:0;text-align:left;margin-left:1.8pt;margin-top:84.05pt;width:336.6pt;height:45pt;z-index:251660288;mso-width-relative:margin;mso-height-relative:margin" fillcolor="white [3201]" strokecolor="#4bacc6 [3208]" strokeweight="1pt">
            <v:stroke dashstyle="dash"/>
            <v:shadow color="#868686"/>
            <v:textbox>
              <w:txbxContent>
                <w:p w:rsidR="00FB1ABA" w:rsidRDefault="00FB1ABA" w:rsidP="0025197A">
                  <w:pPr>
                    <w:spacing w:line="240" w:lineRule="auto"/>
                  </w:pPr>
                  <w:r>
                    <w:t xml:space="preserve">Law Office of Dawn A. Nee, LLC     </w:t>
                  </w:r>
                  <w:r w:rsidR="009553A6">
                    <w:t xml:space="preserve">                   Phone- (443) </w:t>
                  </w:r>
                  <w:r>
                    <w:t>552-9660</w:t>
                  </w:r>
                </w:p>
                <w:p w:rsidR="00FB1ABA" w:rsidRDefault="00FB1ABA" w:rsidP="0025197A">
                  <w:pPr>
                    <w:spacing w:line="240" w:lineRule="auto"/>
                  </w:pPr>
                  <w:r>
                    <w:t xml:space="preserve">PO Box 791, Manchester, MD </w:t>
                  </w:r>
                  <w:r w:rsidR="009553A6">
                    <w:t xml:space="preserve">21102                Fax- (443) </w:t>
                  </w:r>
                  <w:r>
                    <w:t>522-9662</w:t>
                  </w:r>
                </w:p>
                <w:p w:rsidR="00FB1ABA" w:rsidRDefault="00FB1ABA" w:rsidP="0025197A">
                  <w:pPr>
                    <w:spacing w:line="240" w:lineRule="auto"/>
                  </w:pPr>
                </w:p>
              </w:txbxContent>
            </v:textbox>
          </v:shape>
        </w:pict>
      </w:r>
    </w:p>
    <w:sectPr w:rsidR="002E5861" w:rsidRPr="002E5861" w:rsidSect="00AD36FB">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B27" w:rsidRDefault="00045B27" w:rsidP="00B02630">
      <w:pPr>
        <w:spacing w:after="0" w:line="240" w:lineRule="auto"/>
      </w:pPr>
      <w:r>
        <w:separator/>
      </w:r>
    </w:p>
  </w:endnote>
  <w:endnote w:type="continuationSeparator" w:id="0">
    <w:p w:rsidR="00045B27" w:rsidRDefault="00045B27" w:rsidP="00B026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BA" w:rsidRPr="00B44BCA" w:rsidRDefault="00FB1ABA">
    <w:pPr>
      <w:pStyle w:val="Footer"/>
      <w:pBdr>
        <w:top w:val="single" w:sz="24" w:space="5" w:color="9BBB59"/>
      </w:pBdr>
      <w:jc w:val="right"/>
      <w:rPr>
        <w:iCs/>
        <w:color w:val="548DD4"/>
      </w:rPr>
    </w:pPr>
    <w:r w:rsidRPr="00B44BCA">
      <w:t>We’re on the Web!</w:t>
    </w:r>
  </w:p>
  <w:p w:rsidR="00FB1ABA" w:rsidRDefault="00FB1A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B27" w:rsidRDefault="00045B27" w:rsidP="00B02630">
      <w:pPr>
        <w:spacing w:after="0" w:line="240" w:lineRule="auto"/>
      </w:pPr>
      <w:r>
        <w:separator/>
      </w:r>
    </w:p>
  </w:footnote>
  <w:footnote w:type="continuationSeparator" w:id="0">
    <w:p w:rsidR="00045B27" w:rsidRDefault="00045B27" w:rsidP="00B026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BA" w:rsidRDefault="00FB1ABA">
    <w:pPr>
      <w:pStyle w:val="Header"/>
    </w:pPr>
    <w:r>
      <w:rPr>
        <w:rFonts w:ascii="Arial" w:hAnsi="Arial" w:cs="Arial"/>
        <w:i/>
        <w:noProof/>
        <w:sz w:val="24"/>
      </w:rPr>
      <w:drawing>
        <wp:inline distT="0" distB="0" distL="0" distR="0">
          <wp:extent cx="5852160" cy="1943100"/>
          <wp:effectExtent l="19050" t="0" r="0" b="0"/>
          <wp:docPr id="1" name="il_fi" descr="http://www.wallpapersfreebackgrounds.com/uploads/nature-pictures-beauties-mobile-landscapes-flowers-spring-wallpapers_for_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allpapersfreebackgrounds.com/uploads/nature-pictures-beauties-mobile-landscapes-flowers-spring-wallpapers_for_desktop.jpg"/>
                  <pic:cNvPicPr>
                    <a:picLocks noChangeAspect="1" noChangeArrowheads="1"/>
                  </pic:cNvPicPr>
                </pic:nvPicPr>
                <pic:blipFill>
                  <a:blip r:embed="rId1"/>
                  <a:srcRect/>
                  <a:stretch>
                    <a:fillRect/>
                  </a:stretch>
                </pic:blipFill>
                <pic:spPr bwMode="auto">
                  <a:xfrm>
                    <a:off x="0" y="0"/>
                    <a:ext cx="5852160" cy="1943100"/>
                  </a:xfrm>
                  <a:prstGeom prst="rect">
                    <a:avLst/>
                  </a:prstGeom>
                  <a:noFill/>
                  <a:ln w="9525">
                    <a:noFill/>
                    <a:miter lim="800000"/>
                    <a:headEnd/>
                    <a:tailEnd/>
                  </a:ln>
                </pic:spPr>
              </pic:pic>
            </a:graphicData>
          </a:graphic>
        </wp:inline>
      </w:drawing>
    </w:r>
    <w:r>
      <w:rPr>
        <w:rFonts w:ascii="Arial" w:hAnsi="Arial" w:cs="Arial"/>
        <w:noProof/>
        <w:sz w:val="20"/>
      </w:rPr>
      <w:t xml:space="preserve"> </w:t>
    </w:r>
  </w:p>
  <w:p w:rsidR="00FB1ABA" w:rsidRDefault="00FB1A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455B"/>
    <w:multiLevelType w:val="hybridMultilevel"/>
    <w:tmpl w:val="CBDA09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784276"/>
    <w:multiLevelType w:val="hybridMultilevel"/>
    <w:tmpl w:val="F676D8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D354BF"/>
    <w:multiLevelType w:val="hybridMultilevel"/>
    <w:tmpl w:val="F97242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8A2053"/>
    <w:multiLevelType w:val="hybridMultilevel"/>
    <w:tmpl w:val="A9FCA14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E871A5C"/>
    <w:multiLevelType w:val="hybridMultilevel"/>
    <w:tmpl w:val="F95029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644FF8"/>
    <w:multiLevelType w:val="hybridMultilevel"/>
    <w:tmpl w:val="5DD67250"/>
    <w:lvl w:ilvl="0" w:tplc="88B065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352341"/>
    <w:multiLevelType w:val="hybridMultilevel"/>
    <w:tmpl w:val="73E21294"/>
    <w:lvl w:ilvl="0" w:tplc="88B065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A61C72"/>
    <w:multiLevelType w:val="hybridMultilevel"/>
    <w:tmpl w:val="1214EA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E345FC"/>
    <w:multiLevelType w:val="hybridMultilevel"/>
    <w:tmpl w:val="70AC0A0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D80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2D55E3D"/>
    <w:multiLevelType w:val="hybridMultilevel"/>
    <w:tmpl w:val="407644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7408F5"/>
    <w:multiLevelType w:val="hybridMultilevel"/>
    <w:tmpl w:val="916410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9E40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7C7A2092"/>
    <w:multiLevelType w:val="hybridMultilevel"/>
    <w:tmpl w:val="585C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AB1CB4"/>
    <w:multiLevelType w:val="hybridMultilevel"/>
    <w:tmpl w:val="BB8A2498"/>
    <w:lvl w:ilvl="0" w:tplc="88B065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2"/>
  </w:num>
  <w:num w:numId="4">
    <w:abstractNumId w:val="3"/>
  </w:num>
  <w:num w:numId="5">
    <w:abstractNumId w:val="7"/>
  </w:num>
  <w:num w:numId="6">
    <w:abstractNumId w:val="10"/>
  </w:num>
  <w:num w:numId="7">
    <w:abstractNumId w:val="0"/>
  </w:num>
  <w:num w:numId="8">
    <w:abstractNumId w:val="4"/>
  </w:num>
  <w:num w:numId="9">
    <w:abstractNumId w:val="2"/>
  </w:num>
  <w:num w:numId="10">
    <w:abstractNumId w:val="8"/>
  </w:num>
  <w:num w:numId="11">
    <w:abstractNumId w:val="1"/>
  </w:num>
  <w:num w:numId="12">
    <w:abstractNumId w:val="11"/>
  </w:num>
  <w:num w:numId="13">
    <w:abstractNumId w:val="6"/>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oNotHyphenateCaps/>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B02630"/>
    <w:rsid w:val="00045B27"/>
    <w:rsid w:val="000B42CE"/>
    <w:rsid w:val="000D0DEB"/>
    <w:rsid w:val="000F1756"/>
    <w:rsid w:val="00133F76"/>
    <w:rsid w:val="001927F8"/>
    <w:rsid w:val="0025197A"/>
    <w:rsid w:val="002709E7"/>
    <w:rsid w:val="002D6310"/>
    <w:rsid w:val="002E5861"/>
    <w:rsid w:val="003514C0"/>
    <w:rsid w:val="00381130"/>
    <w:rsid w:val="00420A9E"/>
    <w:rsid w:val="00463B7F"/>
    <w:rsid w:val="00464D03"/>
    <w:rsid w:val="00481DF9"/>
    <w:rsid w:val="004C3E31"/>
    <w:rsid w:val="005F15F7"/>
    <w:rsid w:val="00603962"/>
    <w:rsid w:val="00624A76"/>
    <w:rsid w:val="006501AC"/>
    <w:rsid w:val="00720421"/>
    <w:rsid w:val="00777488"/>
    <w:rsid w:val="007B3CB6"/>
    <w:rsid w:val="009553A6"/>
    <w:rsid w:val="00970D73"/>
    <w:rsid w:val="009C0B1F"/>
    <w:rsid w:val="009D295D"/>
    <w:rsid w:val="00A76697"/>
    <w:rsid w:val="00AA2AED"/>
    <w:rsid w:val="00AC117E"/>
    <w:rsid w:val="00AC47BA"/>
    <w:rsid w:val="00AD36FB"/>
    <w:rsid w:val="00AF4743"/>
    <w:rsid w:val="00B02630"/>
    <w:rsid w:val="00B44BCA"/>
    <w:rsid w:val="00B66292"/>
    <w:rsid w:val="00C06590"/>
    <w:rsid w:val="00C8259A"/>
    <w:rsid w:val="00C968BA"/>
    <w:rsid w:val="00CF1331"/>
    <w:rsid w:val="00D40408"/>
    <w:rsid w:val="00DD71F0"/>
    <w:rsid w:val="00EB5779"/>
    <w:rsid w:val="00F46B94"/>
    <w:rsid w:val="00F702C2"/>
    <w:rsid w:val="00F82315"/>
    <w:rsid w:val="00FB1AB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315"/>
    <w:pPr>
      <w:spacing w:after="200" w:line="276" w:lineRule="auto"/>
    </w:pPr>
    <w:rPr>
      <w:sz w:val="22"/>
      <w:szCs w:val="22"/>
    </w:rPr>
  </w:style>
  <w:style w:type="paragraph" w:styleId="Heading1">
    <w:name w:val="heading 1"/>
    <w:basedOn w:val="Normal"/>
    <w:next w:val="Normal"/>
    <w:link w:val="Heading1Char"/>
    <w:uiPriority w:val="99"/>
    <w:qFormat/>
    <w:rsid w:val="00B0263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2630"/>
    <w:rPr>
      <w:rFonts w:ascii="Cambria" w:hAnsi="Cambria" w:cs="Times New Roman"/>
      <w:b/>
      <w:bCs/>
      <w:color w:val="365F91"/>
      <w:sz w:val="28"/>
    </w:rPr>
  </w:style>
  <w:style w:type="paragraph" w:styleId="BalloonText">
    <w:name w:val="Balloon Text"/>
    <w:basedOn w:val="Normal"/>
    <w:link w:val="BalloonTextChar"/>
    <w:uiPriority w:val="99"/>
    <w:semiHidden/>
    <w:rsid w:val="00B0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630"/>
    <w:rPr>
      <w:rFonts w:ascii="Tahoma" w:hAnsi="Tahoma" w:cs="Tahoma"/>
      <w:sz w:val="16"/>
    </w:rPr>
  </w:style>
  <w:style w:type="paragraph" w:styleId="Header">
    <w:name w:val="header"/>
    <w:basedOn w:val="Normal"/>
    <w:link w:val="HeaderChar"/>
    <w:uiPriority w:val="99"/>
    <w:rsid w:val="00B02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630"/>
    <w:rPr>
      <w:rFonts w:cs="Times New Roman"/>
    </w:rPr>
  </w:style>
  <w:style w:type="paragraph" w:styleId="Footer">
    <w:name w:val="footer"/>
    <w:basedOn w:val="Normal"/>
    <w:link w:val="FooterChar"/>
    <w:uiPriority w:val="99"/>
    <w:semiHidden/>
    <w:rsid w:val="00B02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630"/>
    <w:rPr>
      <w:rFonts w:cs="Times New Roman"/>
    </w:rPr>
  </w:style>
  <w:style w:type="paragraph" w:styleId="ListParagraph">
    <w:name w:val="List Paragraph"/>
    <w:basedOn w:val="Normal"/>
    <w:uiPriority w:val="99"/>
    <w:qFormat/>
    <w:rsid w:val="004C3E31"/>
    <w:pPr>
      <w:ind w:left="720"/>
      <w:contextualSpacing/>
    </w:pPr>
  </w:style>
  <w:style w:type="character" w:styleId="Hyperlink">
    <w:name w:val="Hyperlink"/>
    <w:basedOn w:val="DefaultParagraphFont"/>
    <w:uiPriority w:val="99"/>
    <w:rsid w:val="00C8259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familylawyer.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ediate.com/articles/zumeta.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lis.state.md.u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LAW OFFICE OF DAWN A</vt:lpstr>
    </vt:vector>
  </TitlesOfParts>
  <Company>We’re on the Web!</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LAW OFFICE OF DAWN A</dc:title>
  <dc:creator>Front Desk</dc:creator>
  <cp:lastModifiedBy>Dawn A. Nee, Esq.</cp:lastModifiedBy>
  <cp:revision>3</cp:revision>
  <cp:lastPrinted>2012-05-14T15:16:00Z</cp:lastPrinted>
  <dcterms:created xsi:type="dcterms:W3CDTF">2012-05-14T16:24:00Z</dcterms:created>
  <dcterms:modified xsi:type="dcterms:W3CDTF">2012-05-14T16:46:00Z</dcterms:modified>
</cp:coreProperties>
</file>